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3E4CF" w14:textId="0570851C" w:rsidR="005D5E25" w:rsidRPr="005D5E25" w:rsidRDefault="005D5E25" w:rsidP="005D5E25">
      <w:pPr>
        <w:tabs>
          <w:tab w:val="center" w:pos="4819"/>
          <w:tab w:val="right" w:pos="9638"/>
        </w:tabs>
        <w:jc w:val="right"/>
        <w:rPr>
          <w:rFonts w:eastAsia="Calibri"/>
          <w:b/>
          <w:bCs/>
          <w:lang w:eastAsia="lt-LT"/>
        </w:rPr>
      </w:pPr>
      <w:r>
        <w:rPr>
          <w:rFonts w:eastAsia="Calibri"/>
          <w:b/>
          <w:bCs/>
          <w:lang w:eastAsia="lt-LT"/>
        </w:rPr>
        <w:t>Projektas</w:t>
      </w:r>
    </w:p>
    <w:p w14:paraId="1C6D40D9" w14:textId="2A3F92EA" w:rsidR="0021687A" w:rsidRDefault="008A0DF6" w:rsidP="0021687A">
      <w:pPr>
        <w:tabs>
          <w:tab w:val="center" w:pos="4819"/>
          <w:tab w:val="right" w:pos="9638"/>
        </w:tabs>
        <w:rPr>
          <w:rFonts w:ascii="Calibri" w:eastAsia="Calibri" w:hAnsi="Calibri"/>
          <w:sz w:val="22"/>
          <w:szCs w:val="22"/>
          <w:lang w:eastAsia="lt-LT"/>
        </w:rPr>
      </w:pPr>
      <w:r>
        <w:rPr>
          <w:noProof/>
          <w:lang w:eastAsia="lt-LT"/>
        </w:rPr>
        <w:drawing>
          <wp:anchor distT="0" distB="0" distL="114300" distR="114300" simplePos="0" relativeHeight="251658240" behindDoc="0" locked="0" layoutInCell="1" allowOverlap="1" wp14:anchorId="3345EDB6" wp14:editId="6A5A3DE1">
            <wp:simplePos x="0" y="0"/>
            <wp:positionH relativeFrom="margin">
              <wp:align>center</wp:align>
            </wp:positionH>
            <wp:positionV relativeFrom="paragraph">
              <wp:posOffset>129872</wp:posOffset>
            </wp:positionV>
            <wp:extent cx="676275" cy="676275"/>
            <wp:effectExtent l="0" t="0" r="9525" b="9525"/>
            <wp:wrapSquare wrapText="bothSides"/>
            <wp:docPr id="1" name="Paveikslėlis 1" descr="A picture containing text, plan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picture containing text, plan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anchor>
        </w:drawing>
      </w:r>
    </w:p>
    <w:p w14:paraId="265D91C9" w14:textId="4F049E37" w:rsidR="0021687A" w:rsidRDefault="008A0DF6" w:rsidP="008A0DF6">
      <w:pPr>
        <w:overflowPunct w:val="0"/>
        <w:ind w:right="-86"/>
      </w:pPr>
      <w:r>
        <w:br w:type="textWrapping" w:clear="all"/>
      </w:r>
    </w:p>
    <w:p w14:paraId="6EAE9466" w14:textId="77777777" w:rsidR="0021687A" w:rsidRDefault="0021687A" w:rsidP="0021687A">
      <w:pPr>
        <w:overflowPunct w:val="0"/>
        <w:ind w:right="-86"/>
        <w:jc w:val="center"/>
        <w:rPr>
          <w:b/>
        </w:rPr>
      </w:pPr>
      <w:r>
        <w:rPr>
          <w:b/>
        </w:rPr>
        <w:t>ANYKŠČIŲ RAJONO SAVIVALDYBĖS</w:t>
      </w:r>
    </w:p>
    <w:p w14:paraId="3A7FF8BA" w14:textId="77777777" w:rsidR="0021687A" w:rsidRDefault="0021687A" w:rsidP="0021687A">
      <w:pPr>
        <w:overflowPunct w:val="0"/>
        <w:ind w:right="-86"/>
        <w:jc w:val="center"/>
        <w:rPr>
          <w:b/>
        </w:rPr>
      </w:pPr>
      <w:r>
        <w:rPr>
          <w:b/>
        </w:rPr>
        <w:t>TARYBA</w:t>
      </w:r>
    </w:p>
    <w:p w14:paraId="5A75D228" w14:textId="77777777" w:rsidR="0021687A" w:rsidRDefault="0021687A" w:rsidP="0021687A">
      <w:pPr>
        <w:overflowPunct w:val="0"/>
        <w:ind w:right="-86"/>
        <w:jc w:val="center"/>
        <w:rPr>
          <w:b/>
          <w:sz w:val="28"/>
        </w:rPr>
      </w:pPr>
    </w:p>
    <w:p w14:paraId="750C3985" w14:textId="77777777" w:rsidR="0021687A" w:rsidRDefault="0021687A" w:rsidP="0021687A">
      <w:pPr>
        <w:overflowPunct w:val="0"/>
        <w:ind w:right="-86"/>
        <w:jc w:val="center"/>
        <w:rPr>
          <w:b/>
        </w:rPr>
      </w:pPr>
      <w:r>
        <w:rPr>
          <w:b/>
        </w:rPr>
        <w:t>SPRENDIMAS</w:t>
      </w:r>
    </w:p>
    <w:p w14:paraId="33CA915F" w14:textId="5A2DB4E9" w:rsidR="00607069" w:rsidRPr="007777EA" w:rsidRDefault="00607069" w:rsidP="005D5E25">
      <w:pPr>
        <w:overflowPunct w:val="0"/>
        <w:ind w:right="-86"/>
        <w:jc w:val="center"/>
        <w:rPr>
          <w:b/>
        </w:rPr>
      </w:pPr>
      <w:r w:rsidRPr="007777EA">
        <w:rPr>
          <w:b/>
        </w:rPr>
        <w:t xml:space="preserve">DĖL </w:t>
      </w:r>
      <w:bookmarkStart w:id="0" w:name="_Hlk130373876"/>
      <w:r w:rsidR="005D5E25">
        <w:rPr>
          <w:b/>
        </w:rPr>
        <w:t xml:space="preserve">ANYKŠČIŲ RAJONO SAVIVALDYBĖS TARYBOS </w:t>
      </w:r>
      <w:r w:rsidR="00D40BB7">
        <w:rPr>
          <w:b/>
        </w:rPr>
        <w:t xml:space="preserve">2023 M. SAUSIO 26 D. </w:t>
      </w:r>
      <w:r w:rsidR="005D5E25">
        <w:rPr>
          <w:b/>
        </w:rPr>
        <w:t xml:space="preserve">SPRENDIMO NR. 1-TS-10 „DĖL </w:t>
      </w:r>
      <w:r w:rsidRPr="007777EA">
        <w:rPr>
          <w:b/>
        </w:rPr>
        <w:t>ANYKŠČIŲ RAJONO SOCIALINIŲ PASLAUGŲ CENTRO PASKYRIMO VYKDYTI BENDRUOMENINIŲ ŠEIMOS NAMŲ FUNKCIJAS</w:t>
      </w:r>
      <w:r w:rsidR="005D5E25">
        <w:rPr>
          <w:b/>
        </w:rPr>
        <w:t xml:space="preserve">“ </w:t>
      </w:r>
      <w:bookmarkEnd w:id="0"/>
      <w:r w:rsidR="005D5E25">
        <w:rPr>
          <w:b/>
        </w:rPr>
        <w:t>PAKEITIMO</w:t>
      </w:r>
    </w:p>
    <w:p w14:paraId="7D37CBBD" w14:textId="77777777" w:rsidR="00607069" w:rsidRDefault="00607069" w:rsidP="00607069">
      <w:pPr>
        <w:jc w:val="center"/>
        <w:rPr>
          <w:sz w:val="28"/>
          <w:szCs w:val="28"/>
        </w:rPr>
      </w:pPr>
    </w:p>
    <w:p w14:paraId="609016E2" w14:textId="76D4CF89" w:rsidR="00607069" w:rsidRDefault="00607069" w:rsidP="00607069">
      <w:pPr>
        <w:jc w:val="center"/>
      </w:pPr>
      <w:r>
        <w:t xml:space="preserve">2023 m. </w:t>
      </w:r>
      <w:r w:rsidR="005D5E25">
        <w:t>kovo</w:t>
      </w:r>
      <w:r w:rsidR="008A0DF6">
        <w:t xml:space="preserve"> </w:t>
      </w:r>
      <w:r w:rsidR="005D5E25">
        <w:t xml:space="preserve">  </w:t>
      </w:r>
      <w:r w:rsidR="008A0DF6">
        <w:t xml:space="preserve"> </w:t>
      </w:r>
      <w:r>
        <w:t>d. Nr. 1-</w:t>
      </w:r>
      <w:r w:rsidR="005D5E25">
        <w:t>T</w:t>
      </w:r>
      <w:r>
        <w:t>-</w:t>
      </w:r>
    </w:p>
    <w:p w14:paraId="12CAB472" w14:textId="661A92EC" w:rsidR="00607069" w:rsidRDefault="00C95AB9" w:rsidP="00607069">
      <w:pPr>
        <w:jc w:val="center"/>
      </w:pPr>
      <w:r>
        <w:t>Anykščiai</w:t>
      </w:r>
    </w:p>
    <w:p w14:paraId="057932D0" w14:textId="77777777" w:rsidR="00607069" w:rsidRDefault="00607069" w:rsidP="00607069">
      <w:pPr>
        <w:jc w:val="center"/>
      </w:pPr>
    </w:p>
    <w:p w14:paraId="159F0E49" w14:textId="77777777" w:rsidR="00607069" w:rsidRDefault="00607069" w:rsidP="00607069">
      <w:pPr>
        <w:jc w:val="center"/>
      </w:pPr>
    </w:p>
    <w:p w14:paraId="11F3CD41" w14:textId="7B60727F" w:rsidR="00607069" w:rsidRDefault="00607069" w:rsidP="005D7C87">
      <w:pPr>
        <w:spacing w:line="360" w:lineRule="auto"/>
        <w:ind w:firstLine="851"/>
        <w:jc w:val="both"/>
      </w:pPr>
      <w:r>
        <w:t xml:space="preserve">Vadovaudamasi Lietuvos Respublikos vietos savivaldos įstatymo 6 straipsnio 12 punktu, </w:t>
      </w:r>
      <w:r w:rsidR="006940A8">
        <w:t>16 straipsnio 4 dalimi</w:t>
      </w:r>
      <w:r w:rsidR="00292D98">
        <w:t xml:space="preserve"> ir 18 straipsnio 1 punktu,</w:t>
      </w:r>
      <w:r w:rsidR="006940A8">
        <w:t xml:space="preserve"> </w:t>
      </w:r>
      <w:r>
        <w:t>Lietuvos Respublikos socialinių paslaugų įstatymo 19</w:t>
      </w:r>
      <w:r>
        <w:rPr>
          <w:vertAlign w:val="superscript"/>
        </w:rPr>
        <w:t xml:space="preserve">3 </w:t>
      </w:r>
      <w:r>
        <w:t>straipsniu, P</w:t>
      </w:r>
      <w:r>
        <w:rPr>
          <w:bCs/>
          <w:lang w:eastAsia="lt-LT"/>
        </w:rPr>
        <w:t xml:space="preserve">revencinių socialinių paslaugų organizavimo ir teikimo tvarkos aprašo, patvirtinto </w:t>
      </w:r>
      <w:r>
        <w:t>Lietuvos Respublikos socialinės apsaugos ir darbo ministro 2022 m. lapkričio 23 d. įsakymu Nr. A1-776 „</w:t>
      </w:r>
      <w:r>
        <w:rPr>
          <w:bCs/>
          <w:lang w:eastAsia="lt-LT"/>
        </w:rPr>
        <w:t>Dėl Prevencinių socialinių paslaugų organizavimo ir teikimo tvarkos aprašo patvirtinimo”, 17</w:t>
      </w:r>
      <w:r w:rsidR="005D5E25">
        <w:rPr>
          <w:bCs/>
          <w:lang w:eastAsia="lt-LT"/>
        </w:rPr>
        <w:t xml:space="preserve"> ir 20</w:t>
      </w:r>
      <w:r>
        <w:rPr>
          <w:bCs/>
          <w:lang w:eastAsia="lt-LT"/>
        </w:rPr>
        <w:t xml:space="preserve"> punkt</w:t>
      </w:r>
      <w:r w:rsidR="005D5E25">
        <w:rPr>
          <w:bCs/>
          <w:lang w:eastAsia="lt-LT"/>
        </w:rPr>
        <w:t>ais</w:t>
      </w:r>
      <w:r w:rsidR="00D32BE3">
        <w:rPr>
          <w:bCs/>
          <w:lang w:eastAsia="lt-LT"/>
        </w:rPr>
        <w:t xml:space="preserve"> ir </w:t>
      </w:r>
      <w:r w:rsidR="00D32BE3" w:rsidRPr="001E4A8C">
        <w:rPr>
          <w:color w:val="000000" w:themeColor="text1"/>
          <w:kern w:val="24"/>
        </w:rPr>
        <w:t xml:space="preserve">atsižvelgdama į </w:t>
      </w:r>
      <w:r w:rsidR="00D32BE3" w:rsidRPr="00DA7DF0">
        <w:rPr>
          <w:color w:val="000000" w:themeColor="text1"/>
          <w:kern w:val="24"/>
        </w:rPr>
        <w:t>Specialiųjų projekto finansavimo reikalavimų,</w:t>
      </w:r>
      <w:r w:rsidR="00D32BE3">
        <w:rPr>
          <w:color w:val="000000" w:themeColor="text1"/>
          <w:kern w:val="24"/>
        </w:rPr>
        <w:t xml:space="preserve"> nustatytų </w:t>
      </w:r>
      <w:r w:rsidR="00D32BE3" w:rsidRPr="00F52CCB">
        <w:t xml:space="preserve">2021–2030 metų plėtros programos valdytojos Lietuvos Respublikos socialinės apsaugos ir darbo ministerijos šeimos politikos stiprinimo plėtros programos pažangos priemonės Nr. </w:t>
      </w:r>
      <w:r w:rsidR="00D32BE3" w:rsidRPr="00F52CCB">
        <w:rPr>
          <w:caps/>
        </w:rPr>
        <w:t xml:space="preserve">09-004-02-05-01 </w:t>
      </w:r>
      <w:r w:rsidR="00D32BE3" w:rsidRPr="00F52CCB">
        <w:t>„Gerinti socialinių paslaugų kokybę ir prieinamumą, didinti socialinės paramos veiksmingumą</w:t>
      </w:r>
      <w:r w:rsidR="00D32BE3" w:rsidRPr="00A666F2">
        <w:t xml:space="preserve"> </w:t>
      </w:r>
      <w:r w:rsidR="00D32BE3" w:rsidRPr="00F52CCB">
        <w:t>kriziniais atvejais šeimoje“ apraš</w:t>
      </w:r>
      <w:r w:rsidR="00D32BE3">
        <w:t>e</w:t>
      </w:r>
      <w:r w:rsidR="00D32BE3" w:rsidRPr="00F52CCB">
        <w:t xml:space="preserve">, </w:t>
      </w:r>
      <w:r w:rsidR="00D32BE3" w:rsidRPr="00F52CCB">
        <w:rPr>
          <w:color w:val="000000"/>
          <w:shd w:val="clear" w:color="auto" w:fill="FFFFFF"/>
        </w:rPr>
        <w:t>patvirtint</w:t>
      </w:r>
      <w:r w:rsidR="00D32BE3">
        <w:rPr>
          <w:color w:val="000000"/>
          <w:shd w:val="clear" w:color="auto" w:fill="FFFFFF"/>
        </w:rPr>
        <w:t>ame</w:t>
      </w:r>
      <w:r w:rsidR="00D32BE3" w:rsidRPr="00F52CCB">
        <w:rPr>
          <w:color w:val="000000"/>
          <w:shd w:val="clear" w:color="auto" w:fill="FFFFFF"/>
        </w:rPr>
        <w:t xml:space="preserve"> </w:t>
      </w:r>
      <w:r w:rsidR="00D32BE3" w:rsidRPr="003D3CB4">
        <w:rPr>
          <w:color w:val="000000"/>
          <w:shd w:val="clear" w:color="auto" w:fill="FFFFFF"/>
        </w:rPr>
        <w:t xml:space="preserve">Lietuvos Respublikos socialinės apsaugos ir darbo </w:t>
      </w:r>
      <w:r w:rsidR="00D32BE3">
        <w:rPr>
          <w:color w:val="000000"/>
          <w:shd w:val="clear" w:color="auto" w:fill="FFFFFF"/>
        </w:rPr>
        <w:t xml:space="preserve">ministro </w:t>
      </w:r>
      <w:r w:rsidR="00D32BE3" w:rsidRPr="00F52CCB">
        <w:rPr>
          <w:color w:val="000000"/>
          <w:shd w:val="clear" w:color="auto" w:fill="FFFFFF"/>
        </w:rPr>
        <w:t xml:space="preserve">2022 m. birželio 8 d. įsakymu Nr. A1-393 „Dėl </w:t>
      </w:r>
      <w:r w:rsidR="00D32BE3" w:rsidRPr="00F52CCB">
        <w:t xml:space="preserve">2021–2030 metų plėtros programos valdytojos Lietuvos Respublikos socialinės apsaugos ir darbo ministerijos šeimos politikos stiprinimo plėtros programos pažangos priemonės Nr. </w:t>
      </w:r>
      <w:r w:rsidR="00D32BE3" w:rsidRPr="00F52CCB">
        <w:rPr>
          <w:caps/>
        </w:rPr>
        <w:t xml:space="preserve">09-004-02-05-01 </w:t>
      </w:r>
      <w:r w:rsidR="00D32BE3" w:rsidRPr="00F52CCB">
        <w:t>„Gerinti socialinių paslaugų kokybę ir prieinamumą, didinti socialinės paramos veiksmingumą kriziniais atvejais šeimoje“</w:t>
      </w:r>
      <w:r w:rsidR="00D32BE3" w:rsidRPr="00A666F2">
        <w:t xml:space="preserve"> </w:t>
      </w:r>
      <w:r w:rsidR="00D32BE3" w:rsidRPr="001E4A8C">
        <w:rPr>
          <w:color w:val="000000"/>
          <w:shd w:val="clear" w:color="auto" w:fill="FFFFFF"/>
        </w:rPr>
        <w:t>aprašo patvirtinimo</w:t>
      </w:r>
      <w:r w:rsidR="00D32BE3" w:rsidRPr="001E4A8C">
        <w:t xml:space="preserve">“, </w:t>
      </w:r>
      <w:r w:rsidR="00292D98">
        <w:t>2.5.2. ir 2.5.3</w:t>
      </w:r>
      <w:r w:rsidR="00D32BE3" w:rsidRPr="00DA7DF0">
        <w:t xml:space="preserve"> papunkčius</w:t>
      </w:r>
      <w:r>
        <w:rPr>
          <w:bCs/>
          <w:lang w:eastAsia="lt-LT"/>
        </w:rPr>
        <w:t xml:space="preserve"> </w:t>
      </w:r>
      <w:r>
        <w:t xml:space="preserve">Anykščių rajono savivaldybės taryba  </w:t>
      </w:r>
      <w:r>
        <w:rPr>
          <w:spacing w:val="60"/>
        </w:rPr>
        <w:t>nusprendži</w:t>
      </w:r>
      <w:r>
        <w:t>a:</w:t>
      </w:r>
    </w:p>
    <w:p w14:paraId="03D91B1A" w14:textId="35670985" w:rsidR="005D5E25" w:rsidRDefault="005D5E25" w:rsidP="005D7C87">
      <w:pPr>
        <w:spacing w:line="360" w:lineRule="auto"/>
        <w:ind w:firstLine="851"/>
        <w:jc w:val="both"/>
        <w:rPr>
          <w:b/>
          <w:lang w:eastAsia="lt-LT"/>
        </w:rPr>
      </w:pPr>
      <w:r>
        <w:t xml:space="preserve">Pakeisti </w:t>
      </w:r>
      <w:r w:rsidR="00D32BE3" w:rsidRPr="00D32BE3">
        <w:rPr>
          <w:bCs/>
        </w:rPr>
        <w:t>Anykščių rajono savivaldybės tarybos</w:t>
      </w:r>
      <w:r w:rsidR="00D40BB7">
        <w:rPr>
          <w:bCs/>
        </w:rPr>
        <w:t xml:space="preserve"> </w:t>
      </w:r>
      <w:r w:rsidR="00D40BB7" w:rsidRPr="00D32BE3">
        <w:rPr>
          <w:bCs/>
        </w:rPr>
        <w:t xml:space="preserve">2023 m. </w:t>
      </w:r>
      <w:r w:rsidR="00D40BB7">
        <w:rPr>
          <w:bCs/>
        </w:rPr>
        <w:t>s</w:t>
      </w:r>
      <w:r w:rsidR="00D40BB7" w:rsidRPr="00D32BE3">
        <w:rPr>
          <w:bCs/>
        </w:rPr>
        <w:t xml:space="preserve">ausio 26 d. </w:t>
      </w:r>
      <w:r w:rsidR="00D32BE3" w:rsidRPr="00D32BE3">
        <w:rPr>
          <w:bCs/>
        </w:rPr>
        <w:t xml:space="preserve"> sprendimo </w:t>
      </w:r>
      <w:r w:rsidR="00D32BE3">
        <w:rPr>
          <w:bCs/>
        </w:rPr>
        <w:t>N</w:t>
      </w:r>
      <w:r w:rsidR="00D32BE3" w:rsidRPr="00D32BE3">
        <w:rPr>
          <w:bCs/>
        </w:rPr>
        <w:t>r. 1-</w:t>
      </w:r>
      <w:r w:rsidR="00D32BE3">
        <w:rPr>
          <w:bCs/>
        </w:rPr>
        <w:t>TS</w:t>
      </w:r>
      <w:r w:rsidR="00D32BE3" w:rsidRPr="00D32BE3">
        <w:rPr>
          <w:bCs/>
        </w:rPr>
        <w:t>-10 „</w:t>
      </w:r>
      <w:r w:rsidR="00D32BE3">
        <w:rPr>
          <w:bCs/>
        </w:rPr>
        <w:t>D</w:t>
      </w:r>
      <w:r w:rsidR="00D32BE3" w:rsidRPr="00D32BE3">
        <w:rPr>
          <w:bCs/>
        </w:rPr>
        <w:t xml:space="preserve">ėl </w:t>
      </w:r>
      <w:r w:rsidR="00292D98">
        <w:rPr>
          <w:bCs/>
        </w:rPr>
        <w:t>A</w:t>
      </w:r>
      <w:r w:rsidR="00D32BE3" w:rsidRPr="00D32BE3">
        <w:rPr>
          <w:bCs/>
        </w:rPr>
        <w:t>nykščių rajono socialinių paslaugų centro paskyrimo vykdyti bendruomeninių šeimos namų funkcijas“</w:t>
      </w:r>
      <w:r w:rsidR="00D32BE3">
        <w:rPr>
          <w:bCs/>
        </w:rPr>
        <w:t xml:space="preserve"> 1 punktą ir išdėstyti jį taip:</w:t>
      </w:r>
    </w:p>
    <w:p w14:paraId="44772D6A" w14:textId="52EBF5DA" w:rsidR="00D32BE3" w:rsidRDefault="00435EAA" w:rsidP="00435EAA">
      <w:pPr>
        <w:pStyle w:val="Sraopastraipa"/>
        <w:spacing w:line="360" w:lineRule="auto"/>
        <w:ind w:left="851"/>
        <w:jc w:val="both"/>
      </w:pPr>
      <w:r>
        <w:t xml:space="preserve">„1. </w:t>
      </w:r>
      <w:r w:rsidR="00607069">
        <w:t>Paskirti Anykščių rajono socialinių paslaugų centrą</w:t>
      </w:r>
      <w:r w:rsidR="00D32BE3">
        <w:t>:</w:t>
      </w:r>
    </w:p>
    <w:p w14:paraId="5115FC12" w14:textId="67EBCA8D" w:rsidR="00607069" w:rsidRDefault="00D32BE3" w:rsidP="00D32BE3">
      <w:pPr>
        <w:pStyle w:val="Sraopastraipa"/>
        <w:numPr>
          <w:ilvl w:val="1"/>
          <w:numId w:val="6"/>
        </w:numPr>
        <w:spacing w:line="360" w:lineRule="auto"/>
        <w:ind w:left="1276" w:hanging="425"/>
        <w:jc w:val="both"/>
      </w:pPr>
      <w:r>
        <w:t xml:space="preserve"> </w:t>
      </w:r>
      <w:r w:rsidR="00607069">
        <w:t>vykdyti bendruomeninių šeimos namų funkcijas</w:t>
      </w:r>
      <w:r>
        <w:t xml:space="preserve"> Anykščių rajono savivaldybėje;</w:t>
      </w:r>
    </w:p>
    <w:p w14:paraId="29C0E3B1" w14:textId="7EC9F5FE" w:rsidR="00D32BE3" w:rsidRDefault="00D32BE3" w:rsidP="00D32BE3">
      <w:pPr>
        <w:pStyle w:val="Sraopastraipa"/>
        <w:numPr>
          <w:ilvl w:val="1"/>
          <w:numId w:val="6"/>
        </w:numPr>
        <w:tabs>
          <w:tab w:val="left" w:pos="1134"/>
          <w:tab w:val="left" w:pos="1276"/>
        </w:tabs>
        <w:spacing w:line="360" w:lineRule="auto"/>
        <w:ind w:left="142" w:firstLine="709"/>
        <w:jc w:val="both"/>
      </w:pPr>
      <w:r>
        <w:t>organizuoti ir teikti kompleksines paslaugas šeimai.</w:t>
      </w:r>
      <w:r w:rsidR="00435EAA">
        <w:t>“.</w:t>
      </w:r>
    </w:p>
    <w:p w14:paraId="537426FD" w14:textId="69AAF686" w:rsidR="00607069" w:rsidRDefault="005D7C87" w:rsidP="005D7C87">
      <w:pPr>
        <w:spacing w:line="360" w:lineRule="auto"/>
        <w:ind w:firstLine="851"/>
        <w:jc w:val="both"/>
      </w:pPr>
      <w:r w:rsidRPr="005D7C87">
        <w:lastRenderedPageBreak/>
        <w:t>Šis sprendimas skelbiamas Teisės aktų registre ir Anykščių rajono savivaldybės interneto svetainėje www.anyksciai.lt.</w:t>
      </w:r>
    </w:p>
    <w:p w14:paraId="25CC79B1" w14:textId="77777777" w:rsidR="0021687A" w:rsidRPr="008F51A0" w:rsidRDefault="0021687A" w:rsidP="0021687A">
      <w:pPr>
        <w:ind w:firstLine="709"/>
        <w:jc w:val="both"/>
        <w:rPr>
          <w:color w:val="000000"/>
          <w:lang w:eastAsia="lt-LT"/>
        </w:rPr>
      </w:pPr>
    </w:p>
    <w:p w14:paraId="30653AEB" w14:textId="77777777" w:rsidR="0021687A" w:rsidRDefault="0021687A" w:rsidP="0021687A">
      <w:pPr>
        <w:overflowPunct w:val="0"/>
        <w:ind w:firstLine="851"/>
        <w:jc w:val="both"/>
        <w:rPr>
          <w:bCs/>
        </w:rPr>
      </w:pPr>
    </w:p>
    <w:p w14:paraId="1FC635A1" w14:textId="77777777" w:rsidR="00292D98" w:rsidRDefault="00292D98" w:rsidP="00292D98">
      <w:pPr>
        <w:tabs>
          <w:tab w:val="right" w:pos="10052"/>
        </w:tabs>
        <w:overflowPunct w:val="0"/>
        <w:autoSpaceDE w:val="0"/>
        <w:autoSpaceDN w:val="0"/>
        <w:adjustRightInd w:val="0"/>
        <w:ind w:right="-13"/>
      </w:pPr>
      <w:r>
        <w:t>Meras</w:t>
      </w:r>
      <w:r>
        <w:tab/>
        <w:t>Sigutis Obelevičius</w:t>
      </w:r>
    </w:p>
    <w:p w14:paraId="120423E1" w14:textId="77777777" w:rsidR="00292D98" w:rsidRDefault="00292D98" w:rsidP="00292D98">
      <w:pPr>
        <w:tabs>
          <w:tab w:val="right" w:pos="9638"/>
        </w:tabs>
        <w:overflowPunct w:val="0"/>
        <w:autoSpaceDE w:val="0"/>
        <w:autoSpaceDN w:val="0"/>
        <w:adjustRightInd w:val="0"/>
        <w:jc w:val="center"/>
      </w:pPr>
      <w:r>
        <w:t>______________</w:t>
      </w:r>
    </w:p>
    <w:p w14:paraId="43E11FAB" w14:textId="77777777" w:rsidR="00292D98" w:rsidRDefault="00292D98" w:rsidP="00292D98"/>
    <w:p w14:paraId="6F16BB83" w14:textId="77777777" w:rsidR="00E25958" w:rsidRDefault="00292D98" w:rsidP="00E25958">
      <w:pPr>
        <w:overflowPunct w:val="0"/>
        <w:ind w:right="-86"/>
        <w:jc w:val="center"/>
        <w:rPr>
          <w:lang w:eastAsia="lt-LT"/>
        </w:rPr>
      </w:pPr>
      <w:r>
        <w:rPr>
          <w:lang w:eastAsia="lt-LT"/>
        </w:rPr>
        <w:br w:type="page"/>
      </w:r>
    </w:p>
    <w:p w14:paraId="52411F99" w14:textId="015CCD32" w:rsidR="00E25958" w:rsidRPr="00E25958" w:rsidRDefault="00E25958" w:rsidP="00E25958">
      <w:pPr>
        <w:overflowPunct w:val="0"/>
        <w:ind w:right="-86"/>
        <w:jc w:val="right"/>
        <w:rPr>
          <w:b/>
          <w:bCs/>
        </w:rPr>
      </w:pPr>
      <w:r w:rsidRPr="00E25958">
        <w:rPr>
          <w:b/>
          <w:bCs/>
        </w:rPr>
        <w:t>Lyginamasis variantas</w:t>
      </w:r>
    </w:p>
    <w:p w14:paraId="01460D91" w14:textId="5624864D" w:rsidR="00E25958" w:rsidRDefault="00E25958" w:rsidP="00E25958">
      <w:pPr>
        <w:overflowPunct w:val="0"/>
        <w:ind w:right="-86"/>
        <w:jc w:val="center"/>
      </w:pPr>
      <w:r>
        <w:rPr>
          <w:noProof/>
          <w:lang w:eastAsia="lt-LT"/>
        </w:rPr>
        <w:drawing>
          <wp:inline distT="0" distB="0" distL="0" distR="0" wp14:anchorId="5B03A15A" wp14:editId="3551EC56">
            <wp:extent cx="676275" cy="676275"/>
            <wp:effectExtent l="0" t="0" r="0" b="0"/>
            <wp:docPr id="2" name="Picture 2" descr="A picture containing text, plan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picture containing text, plan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78312EB" w14:textId="77777777" w:rsidR="00E25958" w:rsidRDefault="00E25958" w:rsidP="00E25958">
      <w:pPr>
        <w:overflowPunct w:val="0"/>
        <w:ind w:right="-86"/>
        <w:jc w:val="center"/>
        <w:rPr>
          <w:b/>
        </w:rPr>
      </w:pPr>
      <w:r>
        <w:rPr>
          <w:b/>
        </w:rPr>
        <w:t>ANYKŠČIŲ RAJONO SAVIVALDYBĖS</w:t>
      </w:r>
    </w:p>
    <w:p w14:paraId="7A79B7C1" w14:textId="77777777" w:rsidR="00E25958" w:rsidRDefault="00E25958" w:rsidP="00E25958">
      <w:pPr>
        <w:overflowPunct w:val="0"/>
        <w:ind w:right="-86"/>
        <w:jc w:val="center"/>
        <w:rPr>
          <w:b/>
        </w:rPr>
      </w:pPr>
      <w:r>
        <w:rPr>
          <w:b/>
        </w:rPr>
        <w:t>TARYBA</w:t>
      </w:r>
    </w:p>
    <w:p w14:paraId="2A8B728E" w14:textId="77777777" w:rsidR="00E25958" w:rsidRDefault="00E25958" w:rsidP="00E25958">
      <w:pPr>
        <w:overflowPunct w:val="0"/>
        <w:ind w:right="-86"/>
        <w:jc w:val="center"/>
        <w:rPr>
          <w:b/>
          <w:sz w:val="28"/>
        </w:rPr>
      </w:pPr>
    </w:p>
    <w:p w14:paraId="42B68CC6" w14:textId="77777777" w:rsidR="00E25958" w:rsidRDefault="00E25958" w:rsidP="00E25958">
      <w:pPr>
        <w:overflowPunct w:val="0"/>
        <w:ind w:right="-86"/>
        <w:jc w:val="center"/>
        <w:rPr>
          <w:b/>
        </w:rPr>
      </w:pPr>
      <w:r>
        <w:rPr>
          <w:b/>
        </w:rPr>
        <w:t>SPRENDIMAS</w:t>
      </w:r>
    </w:p>
    <w:p w14:paraId="704363F0" w14:textId="77777777" w:rsidR="00E25958" w:rsidRPr="007777EA" w:rsidRDefault="00E25958" w:rsidP="00E25958">
      <w:pPr>
        <w:jc w:val="center"/>
        <w:rPr>
          <w:b/>
        </w:rPr>
      </w:pPr>
      <w:r w:rsidRPr="007777EA">
        <w:rPr>
          <w:b/>
        </w:rPr>
        <w:t>DĖL ANYKŠČIŲ RAJONO SOCIALINIŲ PASLAUGŲ CENTRO PASKYRIMO VYKDYTI BENDRUOMENINIŲ ŠEIMOS NAMŲ FUNKCIJAS</w:t>
      </w:r>
    </w:p>
    <w:p w14:paraId="645DF07C" w14:textId="77777777" w:rsidR="00E25958" w:rsidRDefault="00E25958" w:rsidP="00E25958">
      <w:pPr>
        <w:jc w:val="center"/>
        <w:rPr>
          <w:sz w:val="28"/>
          <w:szCs w:val="28"/>
        </w:rPr>
      </w:pPr>
    </w:p>
    <w:p w14:paraId="02DFC075" w14:textId="590A1D51" w:rsidR="00E25958" w:rsidRDefault="00E25958" w:rsidP="00E25958">
      <w:pPr>
        <w:jc w:val="center"/>
      </w:pPr>
      <w:r>
        <w:t>2023 m. kovo    d. Nr. 1-T-</w:t>
      </w:r>
    </w:p>
    <w:p w14:paraId="5CE70232" w14:textId="77777777" w:rsidR="00E25958" w:rsidRDefault="00E25958" w:rsidP="00E25958">
      <w:pPr>
        <w:jc w:val="center"/>
      </w:pPr>
      <w:r>
        <w:t>Anykščiai</w:t>
      </w:r>
    </w:p>
    <w:p w14:paraId="59D4EF88" w14:textId="057FCFA7" w:rsidR="00E25958" w:rsidRDefault="00E25958" w:rsidP="0015679B"/>
    <w:p w14:paraId="249DB8A2" w14:textId="342895E2" w:rsidR="00E25958" w:rsidRDefault="00E25958" w:rsidP="00E25958">
      <w:pPr>
        <w:spacing w:line="360" w:lineRule="auto"/>
        <w:ind w:firstLine="851"/>
        <w:jc w:val="both"/>
      </w:pPr>
      <w:r>
        <w:t>Vadovaudamasi Lietuvos Respublikos vietos savivaldos įstatymo 6 straipsnio 12 punktu, 16 straipsnio 4 dalimi, ir 18 straipsnio 1 punktu, Lietuvos Respublikos socialinių paslaugų įstatymo 19</w:t>
      </w:r>
      <w:r>
        <w:rPr>
          <w:vertAlign w:val="superscript"/>
        </w:rPr>
        <w:t xml:space="preserve">3 </w:t>
      </w:r>
      <w:r>
        <w:t>straipsniu, P</w:t>
      </w:r>
      <w:r>
        <w:rPr>
          <w:bCs/>
          <w:lang w:eastAsia="lt-LT"/>
        </w:rPr>
        <w:t xml:space="preserve">revencinių socialinių paslaugų organizavimo ir teikimo tvarkos aprašo, patvirtinto </w:t>
      </w:r>
      <w:r>
        <w:t>Lietuvos Respublikos socialinės apsaugos ir darbo ministro 2022 m. lapkričio 23 d. įsakymu Nr. A1-776 „</w:t>
      </w:r>
      <w:r>
        <w:rPr>
          <w:bCs/>
          <w:lang w:eastAsia="lt-LT"/>
        </w:rPr>
        <w:t xml:space="preserve">Dėl Prevencinių socialinių paslaugų organizavimo ir teikimo tvarkos aprašo patvirtinimo”, 17 ir 20 punktais ir </w:t>
      </w:r>
      <w:r w:rsidRPr="001E4A8C">
        <w:rPr>
          <w:color w:val="000000" w:themeColor="text1"/>
          <w:kern w:val="24"/>
        </w:rPr>
        <w:t xml:space="preserve">atsižvelgdama į </w:t>
      </w:r>
      <w:r w:rsidRPr="00DA7DF0">
        <w:rPr>
          <w:color w:val="000000" w:themeColor="text1"/>
          <w:kern w:val="24"/>
        </w:rPr>
        <w:t>Specialiųjų projekto finansavimo reikalavimų,</w:t>
      </w:r>
      <w:r>
        <w:rPr>
          <w:color w:val="000000" w:themeColor="text1"/>
          <w:kern w:val="24"/>
        </w:rPr>
        <w:t xml:space="preserve"> nustatytų </w:t>
      </w:r>
      <w:r w:rsidRPr="00F52CCB">
        <w:t xml:space="preserve">2021–2030 metų plėtros programos valdytojos Lietuvos Respublikos socialinės apsaugos ir darbo ministerijos šeimos politikos stiprinimo plėtros programos pažangos priemonės Nr. </w:t>
      </w:r>
      <w:r w:rsidRPr="00F52CCB">
        <w:rPr>
          <w:caps/>
        </w:rPr>
        <w:t xml:space="preserve">09-004-02-05-01 </w:t>
      </w:r>
      <w:r w:rsidRPr="00F52CCB">
        <w:t>„Gerinti socialinių paslaugų kokybę ir prieinamumą, didinti socialinės paramos veiksmingumą</w:t>
      </w:r>
      <w:r w:rsidRPr="00A666F2">
        <w:t xml:space="preserve"> </w:t>
      </w:r>
      <w:r w:rsidRPr="00F52CCB">
        <w:t>kriziniais atvejais šeimoje“ apraš</w:t>
      </w:r>
      <w:r>
        <w:t>e</w:t>
      </w:r>
      <w:r w:rsidRPr="00F52CCB">
        <w:t xml:space="preserve">, </w:t>
      </w:r>
      <w:r w:rsidRPr="00F52CCB">
        <w:rPr>
          <w:color w:val="000000"/>
          <w:shd w:val="clear" w:color="auto" w:fill="FFFFFF"/>
        </w:rPr>
        <w:t>patvirtint</w:t>
      </w:r>
      <w:r>
        <w:rPr>
          <w:color w:val="000000"/>
          <w:shd w:val="clear" w:color="auto" w:fill="FFFFFF"/>
        </w:rPr>
        <w:t>ame</w:t>
      </w:r>
      <w:r w:rsidRPr="00F52CCB">
        <w:rPr>
          <w:color w:val="000000"/>
          <w:shd w:val="clear" w:color="auto" w:fill="FFFFFF"/>
        </w:rPr>
        <w:t xml:space="preserve"> </w:t>
      </w:r>
      <w:r w:rsidRPr="003D3CB4">
        <w:rPr>
          <w:color w:val="000000"/>
          <w:shd w:val="clear" w:color="auto" w:fill="FFFFFF"/>
        </w:rPr>
        <w:t xml:space="preserve">Lietuvos Respublikos socialinės apsaugos ir darbo </w:t>
      </w:r>
      <w:r>
        <w:rPr>
          <w:color w:val="000000"/>
          <w:shd w:val="clear" w:color="auto" w:fill="FFFFFF"/>
        </w:rPr>
        <w:t xml:space="preserve">ministro </w:t>
      </w:r>
      <w:r w:rsidRPr="00F52CCB">
        <w:rPr>
          <w:color w:val="000000"/>
          <w:shd w:val="clear" w:color="auto" w:fill="FFFFFF"/>
        </w:rPr>
        <w:t xml:space="preserve">2022 m. birželio 8 d. įsakymu Nr. A1-393 „Dėl </w:t>
      </w:r>
      <w:r w:rsidRPr="00F52CCB">
        <w:t xml:space="preserve">2021–2030 metų plėtros programos valdytojos Lietuvos Respublikos socialinės apsaugos ir darbo ministerijos šeimos politikos stiprinimo plėtros programos pažangos priemonės Nr. </w:t>
      </w:r>
      <w:r w:rsidRPr="00F52CCB">
        <w:rPr>
          <w:caps/>
        </w:rPr>
        <w:t xml:space="preserve">09-004-02-05-01 </w:t>
      </w:r>
      <w:r w:rsidRPr="00F52CCB">
        <w:t>„Gerinti socialinių paslaugų kokybę ir prieinamumą, didinti socialinės paramos veiksmingumą kriziniais atvejais šeimoje“</w:t>
      </w:r>
      <w:r w:rsidRPr="00A666F2">
        <w:t xml:space="preserve"> </w:t>
      </w:r>
      <w:r w:rsidRPr="001E4A8C">
        <w:rPr>
          <w:color w:val="000000"/>
          <w:shd w:val="clear" w:color="auto" w:fill="FFFFFF"/>
        </w:rPr>
        <w:t>aprašo patvirtinimo</w:t>
      </w:r>
      <w:r w:rsidRPr="001E4A8C">
        <w:t xml:space="preserve">“, </w:t>
      </w:r>
      <w:r>
        <w:t>2.5.2. ir 2.5.3</w:t>
      </w:r>
      <w:r w:rsidRPr="00DA7DF0">
        <w:t xml:space="preserve"> papunkčius</w:t>
      </w:r>
      <w:r>
        <w:rPr>
          <w:bCs/>
          <w:lang w:eastAsia="lt-LT"/>
        </w:rPr>
        <w:t xml:space="preserve"> </w:t>
      </w:r>
      <w:r>
        <w:t xml:space="preserve">Anykščių rajono savivaldybės taryba  </w:t>
      </w:r>
      <w:r>
        <w:rPr>
          <w:spacing w:val="60"/>
        </w:rPr>
        <w:t>nusprendži</w:t>
      </w:r>
      <w:r>
        <w:t>a:</w:t>
      </w:r>
    </w:p>
    <w:p w14:paraId="140AD3D9" w14:textId="32E888DA" w:rsidR="00DD37DA" w:rsidRPr="00DD37DA" w:rsidRDefault="00DD37DA" w:rsidP="00DD37DA">
      <w:pPr>
        <w:spacing w:line="360" w:lineRule="auto"/>
        <w:ind w:firstLine="851"/>
        <w:jc w:val="both"/>
        <w:rPr>
          <w:strike/>
        </w:rPr>
      </w:pPr>
      <w:r w:rsidRPr="00DD37DA">
        <w:rPr>
          <w:strike/>
        </w:rPr>
        <w:t>1. Paskirti Anykščių rajono socialinių paslaugų centrą vykdyti bendruomeninių šeimos namų funkcijas.</w:t>
      </w:r>
    </w:p>
    <w:p w14:paraId="25F19CFC" w14:textId="412035AE" w:rsidR="00E25958" w:rsidRPr="00E25958" w:rsidRDefault="00E25958" w:rsidP="00E25958">
      <w:pPr>
        <w:pStyle w:val="Sraopastraipa"/>
        <w:numPr>
          <w:ilvl w:val="0"/>
          <w:numId w:val="7"/>
        </w:numPr>
        <w:spacing w:line="360" w:lineRule="auto"/>
        <w:jc w:val="both"/>
        <w:rPr>
          <w:b/>
          <w:bCs/>
        </w:rPr>
      </w:pPr>
      <w:r w:rsidRPr="00E25958">
        <w:rPr>
          <w:b/>
          <w:bCs/>
        </w:rPr>
        <w:t>Paskirti Anykščių rajono socialinių paslaugų centrą:</w:t>
      </w:r>
    </w:p>
    <w:p w14:paraId="0A108DB7" w14:textId="64E6D418" w:rsidR="00E25958" w:rsidRPr="00E25958" w:rsidRDefault="00E25958" w:rsidP="00E25958">
      <w:pPr>
        <w:pStyle w:val="Sraopastraipa"/>
        <w:numPr>
          <w:ilvl w:val="1"/>
          <w:numId w:val="8"/>
        </w:numPr>
        <w:tabs>
          <w:tab w:val="left" w:pos="1276"/>
        </w:tabs>
        <w:spacing w:line="360" w:lineRule="auto"/>
        <w:ind w:firstLine="491"/>
        <w:jc w:val="both"/>
        <w:rPr>
          <w:b/>
          <w:bCs/>
        </w:rPr>
      </w:pPr>
      <w:r w:rsidRPr="00E25958">
        <w:rPr>
          <w:b/>
          <w:bCs/>
        </w:rPr>
        <w:t>vykdyti bendruomeninių šeimos namų funkcijas Anykščių rajono savivaldybėje;</w:t>
      </w:r>
    </w:p>
    <w:p w14:paraId="381965D8" w14:textId="777482D7" w:rsidR="00E25958" w:rsidRPr="00E25958" w:rsidRDefault="00E25958" w:rsidP="00E25958">
      <w:pPr>
        <w:pStyle w:val="Sraopastraipa"/>
        <w:numPr>
          <w:ilvl w:val="1"/>
          <w:numId w:val="8"/>
        </w:numPr>
        <w:tabs>
          <w:tab w:val="left" w:pos="1134"/>
          <w:tab w:val="left" w:pos="1276"/>
        </w:tabs>
        <w:spacing w:line="360" w:lineRule="auto"/>
        <w:ind w:firstLine="491"/>
        <w:jc w:val="both"/>
        <w:rPr>
          <w:b/>
          <w:bCs/>
        </w:rPr>
      </w:pPr>
      <w:r w:rsidRPr="00E25958">
        <w:rPr>
          <w:b/>
          <w:bCs/>
        </w:rPr>
        <w:t>organizuoti ir teikti kompleksines paslaugas šeimai.</w:t>
      </w:r>
    </w:p>
    <w:p w14:paraId="6D8B2F99" w14:textId="77777777" w:rsidR="00E25958" w:rsidRDefault="00E25958" w:rsidP="00E25958">
      <w:pPr>
        <w:spacing w:line="360" w:lineRule="auto"/>
        <w:ind w:firstLine="851"/>
        <w:jc w:val="both"/>
      </w:pPr>
      <w:r w:rsidRPr="005D7C87">
        <w:t>Šis sprendimas skelbiamas Teisės aktų registre ir Anykščių rajono savivaldybės interneto svetainėje www.anyksciai.lt.</w:t>
      </w:r>
    </w:p>
    <w:p w14:paraId="0FADFAA5" w14:textId="77777777" w:rsidR="00E25958" w:rsidRPr="008F51A0" w:rsidRDefault="00E25958" w:rsidP="00E25958">
      <w:pPr>
        <w:ind w:firstLine="709"/>
        <w:jc w:val="both"/>
        <w:rPr>
          <w:color w:val="000000"/>
          <w:lang w:eastAsia="lt-LT"/>
        </w:rPr>
      </w:pPr>
    </w:p>
    <w:p w14:paraId="20753B60" w14:textId="77777777" w:rsidR="00E25958" w:rsidRDefault="00E25958" w:rsidP="00E25958">
      <w:pPr>
        <w:overflowPunct w:val="0"/>
        <w:ind w:firstLine="851"/>
        <w:jc w:val="both"/>
        <w:rPr>
          <w:bCs/>
        </w:rPr>
      </w:pPr>
    </w:p>
    <w:p w14:paraId="06B000CB" w14:textId="77777777" w:rsidR="00E25958" w:rsidRDefault="00E25958" w:rsidP="00E25958">
      <w:pPr>
        <w:tabs>
          <w:tab w:val="right" w:pos="9638"/>
        </w:tabs>
        <w:spacing w:line="360" w:lineRule="auto"/>
      </w:pPr>
    </w:p>
    <w:p w14:paraId="291B25BE" w14:textId="77777777" w:rsidR="00E25958" w:rsidRDefault="00E25958" w:rsidP="00E25958">
      <w:pPr>
        <w:tabs>
          <w:tab w:val="right" w:pos="9638"/>
        </w:tabs>
        <w:spacing w:line="360" w:lineRule="auto"/>
      </w:pPr>
    </w:p>
    <w:p w14:paraId="1183B421" w14:textId="77777777" w:rsidR="00E25958" w:rsidRDefault="00E25958" w:rsidP="00E25958">
      <w:pPr>
        <w:tabs>
          <w:tab w:val="right" w:pos="9638"/>
        </w:tabs>
        <w:spacing w:line="360" w:lineRule="auto"/>
      </w:pPr>
      <w:r>
        <w:t>Meras</w:t>
      </w:r>
      <w:r>
        <w:tab/>
        <w:t xml:space="preserve">Sigutis Obelevičius </w:t>
      </w:r>
    </w:p>
    <w:p w14:paraId="2B87D017" w14:textId="77777777" w:rsidR="00E25958" w:rsidRDefault="00E25958" w:rsidP="00E25958">
      <w:pPr>
        <w:tabs>
          <w:tab w:val="right" w:pos="9638"/>
        </w:tabs>
        <w:overflowPunct w:val="0"/>
        <w:autoSpaceDE w:val="0"/>
        <w:autoSpaceDN w:val="0"/>
        <w:adjustRightInd w:val="0"/>
        <w:jc w:val="center"/>
      </w:pPr>
      <w:r>
        <w:t>______________</w:t>
      </w:r>
    </w:p>
    <w:p w14:paraId="686CDA7D" w14:textId="7C15DB82" w:rsidR="00780B5F" w:rsidRPr="00EA333B" w:rsidRDefault="00780B5F" w:rsidP="0015679B">
      <w:pPr>
        <w:tabs>
          <w:tab w:val="left" w:pos="5954"/>
        </w:tabs>
        <w:jc w:val="right"/>
        <w:rPr>
          <w:lang w:eastAsia="lt-LT"/>
        </w:rPr>
      </w:pPr>
      <w:r w:rsidRPr="00EA333B">
        <w:rPr>
          <w:lang w:eastAsia="lt-LT"/>
        </w:rPr>
        <w:t>Anykščių rajono savivaldybės tarybos</w:t>
      </w:r>
    </w:p>
    <w:p w14:paraId="3306D436" w14:textId="77777777" w:rsidR="00780B5F" w:rsidRPr="00EA333B" w:rsidRDefault="00780B5F" w:rsidP="00780B5F">
      <w:pPr>
        <w:ind w:right="1842"/>
        <w:jc w:val="right"/>
        <w:rPr>
          <w:lang w:eastAsia="lt-LT"/>
        </w:rPr>
      </w:pPr>
      <w:r w:rsidRPr="00EA333B">
        <w:rPr>
          <w:lang w:eastAsia="lt-LT"/>
        </w:rPr>
        <w:t>veiklos reglamento</w:t>
      </w:r>
    </w:p>
    <w:p w14:paraId="2807FD8D" w14:textId="77777777" w:rsidR="00780B5F" w:rsidRPr="00EA333B" w:rsidRDefault="00780B5F" w:rsidP="00780B5F">
      <w:pPr>
        <w:ind w:right="2976"/>
        <w:jc w:val="right"/>
        <w:rPr>
          <w:lang w:eastAsia="lt-LT"/>
        </w:rPr>
      </w:pPr>
      <w:r w:rsidRPr="00EA333B">
        <w:rPr>
          <w:lang w:eastAsia="lt-LT"/>
        </w:rPr>
        <w:t>priedas</w:t>
      </w:r>
    </w:p>
    <w:p w14:paraId="5596CD35" w14:textId="77777777" w:rsidR="00780B5F" w:rsidRPr="00EA333B" w:rsidRDefault="00780B5F" w:rsidP="00780B5F">
      <w:pPr>
        <w:ind w:firstLine="720"/>
        <w:rPr>
          <w:i/>
          <w:color w:val="00B050"/>
          <w:lang w:eastAsia="lt-LT"/>
        </w:rPr>
      </w:pPr>
    </w:p>
    <w:p w14:paraId="154B52EF" w14:textId="77777777" w:rsidR="00780B5F" w:rsidRPr="00EA333B" w:rsidRDefault="00780B5F" w:rsidP="00780B5F">
      <w:pPr>
        <w:rPr>
          <w:b/>
          <w:lang w:eastAsia="lt-LT"/>
        </w:rPr>
      </w:pPr>
    </w:p>
    <w:p w14:paraId="2F90A212" w14:textId="3A46E17C" w:rsidR="00780B5F" w:rsidRPr="00EA333B" w:rsidRDefault="00780B5F" w:rsidP="00780B5F">
      <w:pPr>
        <w:suppressAutoHyphens/>
        <w:ind w:right="-13"/>
        <w:jc w:val="center"/>
        <w:textAlignment w:val="baseline"/>
        <w:rPr>
          <w:b/>
          <w:lang w:eastAsia="lt-LT"/>
        </w:rPr>
      </w:pPr>
      <w:bookmarkStart w:id="1" w:name="_Hlk130309493"/>
      <w:r w:rsidRPr="00EA333B">
        <w:rPr>
          <w:b/>
          <w:lang w:eastAsia="lt-LT"/>
        </w:rPr>
        <w:t>SAVIVALDYBĖS TARYBOS SPRENDIMO „</w:t>
      </w:r>
      <w:r w:rsidRPr="007777EA">
        <w:rPr>
          <w:b/>
        </w:rPr>
        <w:t xml:space="preserve">DĖL </w:t>
      </w:r>
      <w:r>
        <w:rPr>
          <w:b/>
        </w:rPr>
        <w:t xml:space="preserve">2023 M. SAUSIO 26 D. ANYKŠČIŲ RAJONO SAVIVALDYBĖS TARYBOS SPRENDIMO NR. 1-TS-10 „DĖL </w:t>
      </w:r>
      <w:r w:rsidRPr="007777EA">
        <w:rPr>
          <w:b/>
        </w:rPr>
        <w:t>ANYKŠČIŲ RAJONO SOCIALINIŲ PASLAUGŲ CENTRO PASKYRIMO VYKDYTI BENDRUOMENINIŲ ŠEIMOS NAMŲ FUNKCIJAS</w:t>
      </w:r>
      <w:r>
        <w:rPr>
          <w:b/>
        </w:rPr>
        <w:t>“ PAKEITIMO</w:t>
      </w:r>
      <w:r w:rsidRPr="00C5476E">
        <w:rPr>
          <w:b/>
        </w:rPr>
        <w:t>“</w:t>
      </w:r>
      <w:r w:rsidRPr="00EA333B">
        <w:rPr>
          <w:b/>
          <w:lang w:eastAsia="lt-LT"/>
        </w:rPr>
        <w:t xml:space="preserve"> PROJEKTO</w:t>
      </w:r>
    </w:p>
    <w:p w14:paraId="5AA65837" w14:textId="77777777" w:rsidR="00780B5F" w:rsidRPr="00EA333B" w:rsidRDefault="00780B5F" w:rsidP="00780B5F">
      <w:pPr>
        <w:jc w:val="center"/>
        <w:rPr>
          <w:b/>
          <w:lang w:eastAsia="lt-LT"/>
        </w:rPr>
      </w:pPr>
      <w:r w:rsidRPr="00EA333B">
        <w:rPr>
          <w:b/>
          <w:lang w:eastAsia="lt-LT"/>
        </w:rPr>
        <w:t>AIŠKINAMASIS RAŠTAS</w:t>
      </w:r>
    </w:p>
    <w:p w14:paraId="3A93215A" w14:textId="77777777" w:rsidR="00780B5F" w:rsidRPr="00EA333B" w:rsidRDefault="00780B5F" w:rsidP="00780B5F">
      <w:pPr>
        <w:ind w:firstLine="720"/>
        <w:jc w:val="both"/>
        <w:rPr>
          <w:b/>
          <w:lang w:eastAsia="lt-LT"/>
        </w:rPr>
      </w:pPr>
    </w:p>
    <w:p w14:paraId="39735EB3" w14:textId="77777777" w:rsidR="00780B5F" w:rsidRPr="00EA333B" w:rsidRDefault="00780B5F" w:rsidP="00780B5F">
      <w:pPr>
        <w:tabs>
          <w:tab w:val="left" w:pos="993"/>
          <w:tab w:val="left" w:pos="1134"/>
        </w:tabs>
        <w:spacing w:line="360" w:lineRule="auto"/>
        <w:ind w:firstLine="851"/>
        <w:jc w:val="both"/>
        <w:rPr>
          <w:b/>
          <w:lang w:eastAsia="lt-LT"/>
        </w:rPr>
      </w:pPr>
      <w:r w:rsidRPr="00EA333B">
        <w:rPr>
          <w:b/>
          <w:lang w:eastAsia="lt-LT"/>
        </w:rPr>
        <w:t>1.</w:t>
      </w:r>
      <w:r w:rsidRPr="00EA333B">
        <w:rPr>
          <w:b/>
          <w:lang w:eastAsia="lt-LT"/>
        </w:rPr>
        <w:tab/>
        <w:t>Sprendimo projekto tikslai ir uždaviniai</w:t>
      </w:r>
    </w:p>
    <w:p w14:paraId="7C57D23C" w14:textId="77777777" w:rsidR="00780B5F" w:rsidRDefault="00780B5F" w:rsidP="00780B5F">
      <w:pPr>
        <w:tabs>
          <w:tab w:val="left" w:pos="993"/>
        </w:tabs>
        <w:spacing w:line="360" w:lineRule="auto"/>
        <w:ind w:firstLine="851"/>
        <w:jc w:val="both"/>
        <w:rPr>
          <w:lang w:eastAsia="lt-LT"/>
        </w:rPr>
      </w:pPr>
      <w:r w:rsidRPr="00EA333B">
        <w:rPr>
          <w:lang w:eastAsia="lt-LT"/>
        </w:rPr>
        <w:t xml:space="preserve">Projekto tikslas – </w:t>
      </w:r>
      <w:r>
        <w:rPr>
          <w:lang w:eastAsia="lt-LT"/>
        </w:rPr>
        <w:t>pakeisti tarybos sprendimą, kuriuo Anykščių rajono socialinių paslaugų centras paskirtas vykdyti bendruomeninių šeimos namų funkcijas. Tarybos sprendimas papildomas nuostata, kad Anykščių rajono socialinių paslaugų centras paskiriamas ne tik vykdyti bendruomeninių namų funkcijas, tačiau ir organizuoti bei teikti kompleksines paslaugas šeimai.</w:t>
      </w:r>
    </w:p>
    <w:p w14:paraId="1A04CD2D" w14:textId="210F1347" w:rsidR="00780B5F" w:rsidRPr="00EA333B" w:rsidRDefault="00780B5F" w:rsidP="00780B5F">
      <w:pPr>
        <w:tabs>
          <w:tab w:val="left" w:pos="993"/>
        </w:tabs>
        <w:spacing w:line="360" w:lineRule="auto"/>
        <w:ind w:firstLine="851"/>
        <w:jc w:val="both"/>
        <w:rPr>
          <w:lang w:eastAsia="lt-LT"/>
        </w:rPr>
      </w:pPr>
      <w:r>
        <w:rPr>
          <w:lang w:eastAsia="lt-LT"/>
        </w:rPr>
        <w:t>Planuojama, kad Anykščių rajono</w:t>
      </w:r>
      <w:r w:rsidRPr="00EA333B">
        <w:rPr>
          <w:lang w:eastAsia="lt-LT"/>
        </w:rPr>
        <w:t xml:space="preserve"> savivaldybės administracija</w:t>
      </w:r>
      <w:r>
        <w:rPr>
          <w:lang w:eastAsia="lt-LT"/>
        </w:rPr>
        <w:t xml:space="preserve"> ir Anykščių rajono socialinių paslaugų centras</w:t>
      </w:r>
      <w:r w:rsidRPr="00EA333B">
        <w:rPr>
          <w:lang w:eastAsia="lt-LT"/>
        </w:rPr>
        <w:t xml:space="preserve"> partnerio teisėmis</w:t>
      </w:r>
      <w:r>
        <w:rPr>
          <w:lang w:eastAsia="lt-LT"/>
        </w:rPr>
        <w:t xml:space="preserve"> dalyvaus</w:t>
      </w:r>
      <w:r w:rsidRPr="00EA333B">
        <w:rPr>
          <w:lang w:eastAsia="lt-LT"/>
        </w:rPr>
        <w:t xml:space="preserve"> projekte „Kompleksinės paslaugos šeimai (KOPA)“ (toliau – Projektas), kuris finansuojamas Europos Sąjungos struktūrinių fondų lėšomis pagal 2021</w:t>
      </w:r>
      <w:r w:rsidR="00C57124" w:rsidRPr="00ED7371">
        <w:rPr>
          <w:lang w:eastAsia="lt-LT"/>
        </w:rPr>
        <w:t>–</w:t>
      </w:r>
      <w:r w:rsidRPr="00EA333B">
        <w:rPr>
          <w:lang w:eastAsia="lt-LT"/>
        </w:rPr>
        <w:t>2027 metų Europos Sąjungos fondų investicijų programą.</w:t>
      </w:r>
    </w:p>
    <w:p w14:paraId="70779B88" w14:textId="54318A44" w:rsidR="00780B5F" w:rsidRPr="00ED7371" w:rsidRDefault="00780B5F" w:rsidP="00780B5F">
      <w:pPr>
        <w:tabs>
          <w:tab w:val="left" w:pos="993"/>
        </w:tabs>
        <w:spacing w:line="360" w:lineRule="auto"/>
        <w:ind w:firstLine="851"/>
        <w:jc w:val="both"/>
        <w:rPr>
          <w:lang w:eastAsia="lt-LT"/>
        </w:rPr>
      </w:pPr>
      <w:r>
        <w:rPr>
          <w:lang w:eastAsia="lt-LT"/>
        </w:rPr>
        <w:t>Įgyvendinant Projektą užtikrinamas kompleksinių paslaugų šeimai teikimas.</w:t>
      </w:r>
      <w:r w:rsidRPr="00EA333B">
        <w:rPr>
          <w:lang w:eastAsia="lt-LT"/>
        </w:rPr>
        <w:t xml:space="preserve"> </w:t>
      </w:r>
      <w:r>
        <w:rPr>
          <w:lang w:eastAsia="lt-LT"/>
        </w:rPr>
        <w:t xml:space="preserve">Kompleksinių paslaugų šeimai teikimas finansuojamas </w:t>
      </w:r>
      <w:r w:rsidR="00C57124">
        <w:rPr>
          <w:lang w:eastAsia="lt-LT"/>
        </w:rPr>
        <w:t>iš</w:t>
      </w:r>
      <w:r w:rsidRPr="00ED7371">
        <w:rPr>
          <w:lang w:eastAsia="lt-LT"/>
        </w:rPr>
        <w:t xml:space="preserve"> 2021–2027 metų Europos Sąjungos fondų investicijų </w:t>
      </w:r>
      <w:r w:rsidR="00C57124">
        <w:rPr>
          <w:lang w:eastAsia="lt-LT"/>
        </w:rPr>
        <w:t>lėšų.</w:t>
      </w:r>
    </w:p>
    <w:p w14:paraId="379699AE" w14:textId="77777777" w:rsidR="00780B5F" w:rsidRPr="00EA333B" w:rsidRDefault="00780B5F" w:rsidP="00780B5F">
      <w:pPr>
        <w:tabs>
          <w:tab w:val="left" w:pos="993"/>
        </w:tabs>
        <w:spacing w:line="360" w:lineRule="auto"/>
        <w:ind w:firstLine="851"/>
        <w:jc w:val="both"/>
        <w:rPr>
          <w:lang w:eastAsia="lt-LT"/>
        </w:rPr>
      </w:pPr>
      <w:r w:rsidRPr="00EA333B">
        <w:rPr>
          <w:lang w:eastAsia="lt-LT"/>
        </w:rPr>
        <w:t xml:space="preserve">Vadovaujantis Prevencinių socialinių paslaugų organizavimo ir teikimo tvarkos aprašo (toliau – Tvarkos aprašas), patvirtinto Lietuvos Respublikos socialinės apsaugos ir darbo ministro 2022 m. lapkričio 23 d. įsakymu Nr. A1-776 „Dėl </w:t>
      </w:r>
      <w:r w:rsidRPr="00EA333B">
        <w:rPr>
          <w:color w:val="000000"/>
        </w:rPr>
        <w:t>prevencinių socialinių paslaugų organizavimo ir teikimo tvarkos aprašo patvirtinimo“,</w:t>
      </w:r>
      <w:r w:rsidRPr="00EA333B">
        <w:rPr>
          <w:lang w:eastAsia="lt-LT"/>
        </w:rPr>
        <w:t xml:space="preserve"> nuostatomis, savivaldybės institucija arba, savivaldybės institucijos paskirta bendruomeninių šeimos namų funkcijas vykdanti socialinių paslaugų įstaiga savivaldybės institucijos nustatyta tvarka atrenka kompleksinių paslaugų šeimai teikėjus</w:t>
      </w:r>
      <w:r>
        <w:rPr>
          <w:lang w:eastAsia="lt-LT"/>
        </w:rPr>
        <w:t xml:space="preserve"> arba teikia kompleksines paslaugas</w:t>
      </w:r>
      <w:r w:rsidRPr="00EA333B">
        <w:rPr>
          <w:lang w:eastAsia="lt-LT"/>
        </w:rPr>
        <w:t xml:space="preserve"> savivaldybėje. </w:t>
      </w:r>
    </w:p>
    <w:p w14:paraId="279289FF" w14:textId="0B9239CF" w:rsidR="00780B5F" w:rsidRDefault="00780B5F" w:rsidP="00780B5F">
      <w:pPr>
        <w:tabs>
          <w:tab w:val="left" w:pos="993"/>
        </w:tabs>
        <w:spacing w:line="360" w:lineRule="auto"/>
        <w:ind w:firstLine="851"/>
        <w:jc w:val="both"/>
        <w:rPr>
          <w:lang w:eastAsia="lt-LT"/>
        </w:rPr>
      </w:pPr>
      <w:r>
        <w:rPr>
          <w:lang w:eastAsia="lt-LT"/>
        </w:rPr>
        <w:t>Anykščių rajono</w:t>
      </w:r>
      <w:r w:rsidRPr="00ED7371">
        <w:rPr>
          <w:lang w:eastAsia="lt-LT"/>
        </w:rPr>
        <w:t xml:space="preserve"> savivaldybės </w:t>
      </w:r>
      <w:r>
        <w:rPr>
          <w:lang w:eastAsia="lt-LT"/>
        </w:rPr>
        <w:t>taryba</w:t>
      </w:r>
      <w:r w:rsidRPr="00ED7371">
        <w:rPr>
          <w:lang w:eastAsia="lt-LT"/>
        </w:rPr>
        <w:t xml:space="preserve">, vadovaudamasi patvirtinta tvarka, </w:t>
      </w:r>
      <w:r w:rsidRPr="000016AF">
        <w:rPr>
          <w:lang w:eastAsia="lt-LT"/>
        </w:rPr>
        <w:t>2023 m. sausio 26 d. sprendimu Nr. 1-TS-10 „Dėl Anykščių rajono socialinių paslaugų centro paskyrimo vykdyti bendruomeninių šeimos namų funkcijas“ Anykščių rajono socialinių paslaugų centr</w:t>
      </w:r>
      <w:r>
        <w:rPr>
          <w:lang w:eastAsia="lt-LT"/>
        </w:rPr>
        <w:t>ą paskyrė</w:t>
      </w:r>
      <w:r w:rsidRPr="000016AF">
        <w:rPr>
          <w:lang w:eastAsia="lt-LT"/>
        </w:rPr>
        <w:t xml:space="preserve"> atlikti bendruomeninių šeimos namų funkcijas</w:t>
      </w:r>
      <w:r w:rsidR="00C57124">
        <w:rPr>
          <w:lang w:eastAsia="lt-LT"/>
        </w:rPr>
        <w:t>.</w:t>
      </w:r>
      <w:r>
        <w:rPr>
          <w:lang w:eastAsia="lt-LT"/>
        </w:rPr>
        <w:t xml:space="preserve"> </w:t>
      </w:r>
    </w:p>
    <w:p w14:paraId="3BC4B0B0" w14:textId="77777777" w:rsidR="00780B5F" w:rsidRPr="00ED7371" w:rsidRDefault="00780B5F" w:rsidP="00780B5F">
      <w:pPr>
        <w:tabs>
          <w:tab w:val="left" w:pos="993"/>
        </w:tabs>
        <w:spacing w:line="360" w:lineRule="auto"/>
        <w:ind w:firstLine="851"/>
        <w:jc w:val="both"/>
        <w:rPr>
          <w:lang w:eastAsia="lt-LT"/>
        </w:rPr>
      </w:pPr>
      <w:r w:rsidRPr="00ED7371">
        <w:rPr>
          <w:lang w:eastAsia="lt-LT"/>
        </w:rPr>
        <w:t>Projektui įgyvendinti bus pasiraš</w:t>
      </w:r>
      <w:r>
        <w:rPr>
          <w:lang w:eastAsia="lt-LT"/>
        </w:rPr>
        <w:t>yta</w:t>
      </w:r>
      <w:r w:rsidRPr="00ED7371">
        <w:rPr>
          <w:lang w:eastAsia="lt-LT"/>
        </w:rPr>
        <w:t xml:space="preserve"> viena jungtinės veiklos sutartis tarp Agentūros, Savivaldybės ir visų atrinktų projekto partnerių.</w:t>
      </w:r>
    </w:p>
    <w:p w14:paraId="03BB1A7F" w14:textId="77777777" w:rsidR="00780B5F" w:rsidRPr="00EA333B" w:rsidRDefault="00780B5F" w:rsidP="00780B5F">
      <w:pPr>
        <w:tabs>
          <w:tab w:val="left" w:pos="993"/>
        </w:tabs>
        <w:spacing w:line="360" w:lineRule="auto"/>
        <w:ind w:firstLine="851"/>
        <w:jc w:val="both"/>
        <w:rPr>
          <w:lang w:eastAsia="lt-LT"/>
        </w:rPr>
      </w:pPr>
      <w:r w:rsidRPr="00ED7371">
        <w:rPr>
          <w:lang w:eastAsia="lt-LT"/>
        </w:rPr>
        <w:t xml:space="preserve">Savivaldybės administracija kartu su atrinktais Partneriais turės pateikti paraišką Agentūrai (reikalavimuose nurodytus privalomus dokumentus, planuojamą biudžetą ir kt. (paraiškos priedus galima rasti Agentūros interneto svetainėje </w:t>
      </w:r>
      <w:r w:rsidRPr="00ED7371">
        <w:rPr>
          <w:u w:val="single"/>
          <w:lang w:eastAsia="lt-LT"/>
        </w:rPr>
        <w:t>www.esf.lt</w:t>
      </w:r>
      <w:r w:rsidRPr="00ED7371">
        <w:rPr>
          <w:lang w:eastAsia="lt-LT"/>
        </w:rPr>
        <w:t xml:space="preserve">.)). </w:t>
      </w:r>
    </w:p>
    <w:p w14:paraId="3BF42359" w14:textId="2C37262C" w:rsidR="00780B5F" w:rsidRPr="00215456" w:rsidRDefault="00780B5F" w:rsidP="00E25958">
      <w:pPr>
        <w:pStyle w:val="Sraopastraipa"/>
        <w:numPr>
          <w:ilvl w:val="0"/>
          <w:numId w:val="8"/>
        </w:numPr>
        <w:tabs>
          <w:tab w:val="left" w:pos="993"/>
          <w:tab w:val="left" w:pos="1134"/>
        </w:tabs>
        <w:spacing w:line="360" w:lineRule="auto"/>
        <w:jc w:val="both"/>
        <w:rPr>
          <w:b/>
          <w:lang w:eastAsia="lt-LT"/>
        </w:rPr>
      </w:pPr>
      <w:r w:rsidRPr="00215456">
        <w:rPr>
          <w:b/>
          <w:lang w:eastAsia="lt-LT"/>
        </w:rPr>
        <w:t>Siūlomos teisinio reguliavimo nuostatos ir laukiami rezultatai</w:t>
      </w:r>
    </w:p>
    <w:p w14:paraId="15947A10" w14:textId="038FF30A" w:rsidR="00780B5F" w:rsidRPr="00215456" w:rsidRDefault="00215456" w:rsidP="00215456">
      <w:pPr>
        <w:tabs>
          <w:tab w:val="left" w:pos="993"/>
        </w:tabs>
        <w:spacing w:line="360" w:lineRule="auto"/>
        <w:jc w:val="both"/>
        <w:rPr>
          <w:b/>
          <w:lang w:eastAsia="lt-LT"/>
        </w:rPr>
      </w:pPr>
      <w:r>
        <w:rPr>
          <w:color w:val="000000"/>
          <w:lang w:eastAsia="lt-LT"/>
        </w:rPr>
        <w:tab/>
      </w:r>
      <w:r w:rsidRPr="00215456">
        <w:rPr>
          <w:color w:val="000000"/>
          <w:lang w:eastAsia="lt-LT"/>
        </w:rPr>
        <w:t xml:space="preserve">Paskyrus Anykščių rajono socialinių paslaugų centrą </w:t>
      </w:r>
      <w:r>
        <w:rPr>
          <w:color w:val="000000"/>
          <w:lang w:eastAsia="lt-LT"/>
        </w:rPr>
        <w:t xml:space="preserve">ne tik </w:t>
      </w:r>
      <w:r w:rsidRPr="00215456">
        <w:rPr>
          <w:color w:val="000000"/>
          <w:lang w:eastAsia="lt-LT"/>
        </w:rPr>
        <w:t>vykdyti bendruomeninių šeimos namų funkcijas</w:t>
      </w:r>
      <w:r>
        <w:rPr>
          <w:color w:val="000000"/>
          <w:lang w:eastAsia="lt-LT"/>
        </w:rPr>
        <w:t>, bet ir teikti kompleksines paslaugas šeimai</w:t>
      </w:r>
      <w:r w:rsidRPr="00215456">
        <w:rPr>
          <w:color w:val="000000"/>
          <w:lang w:eastAsia="lt-LT"/>
        </w:rPr>
        <w:t xml:space="preserve"> bus užtikrinta</w:t>
      </w:r>
      <w:r>
        <w:rPr>
          <w:color w:val="000000"/>
          <w:lang w:eastAsia="lt-LT"/>
        </w:rPr>
        <w:t xml:space="preserve"> galimybė dalyvauti </w:t>
      </w:r>
      <w:r>
        <w:rPr>
          <w:lang w:eastAsia="lt-LT"/>
        </w:rPr>
        <w:t>projekte „Kompleksinės paslaugos (KOPA)“ ir gauti finansavimą</w:t>
      </w:r>
      <w:r w:rsidRPr="00215456">
        <w:rPr>
          <w:color w:val="000000"/>
          <w:lang w:eastAsia="lt-LT"/>
        </w:rPr>
        <w:t xml:space="preserve"> kompleksinių paslaugų šeimai teikim</w:t>
      </w:r>
      <w:r>
        <w:rPr>
          <w:color w:val="000000"/>
          <w:lang w:eastAsia="lt-LT"/>
        </w:rPr>
        <w:t>ui</w:t>
      </w:r>
      <w:r w:rsidRPr="00215456">
        <w:rPr>
          <w:color w:val="000000"/>
          <w:lang w:eastAsia="lt-LT"/>
        </w:rPr>
        <w:t>. Anykščių rajono savivaldybės gyventojams ir šeimoms padidinama socialinių paslaugų įvairovė.</w:t>
      </w:r>
    </w:p>
    <w:p w14:paraId="7624DBE2" w14:textId="77777777" w:rsidR="00780B5F" w:rsidRPr="00EA333B" w:rsidRDefault="00780B5F" w:rsidP="00780B5F">
      <w:pPr>
        <w:tabs>
          <w:tab w:val="left" w:pos="993"/>
        </w:tabs>
        <w:spacing w:line="360" w:lineRule="auto"/>
        <w:ind w:firstLine="851"/>
        <w:jc w:val="both"/>
        <w:rPr>
          <w:b/>
          <w:lang w:eastAsia="lt-LT"/>
        </w:rPr>
      </w:pPr>
      <w:r w:rsidRPr="00EA333B">
        <w:rPr>
          <w:b/>
          <w:lang w:eastAsia="lt-LT"/>
        </w:rPr>
        <w:t xml:space="preserve">3. Lėšų poreikis ir šaltiniai </w:t>
      </w:r>
    </w:p>
    <w:p w14:paraId="7F147551" w14:textId="1EA488A6" w:rsidR="00780B5F" w:rsidRPr="00215456" w:rsidRDefault="00780B5F" w:rsidP="00215456">
      <w:pPr>
        <w:tabs>
          <w:tab w:val="right" w:pos="9638"/>
        </w:tabs>
        <w:spacing w:line="360" w:lineRule="auto"/>
        <w:ind w:firstLine="851"/>
        <w:jc w:val="both"/>
        <w:rPr>
          <w:b/>
          <w:lang w:eastAsia="lt-LT"/>
        </w:rPr>
      </w:pPr>
      <w:r w:rsidRPr="00EA333B">
        <w:rPr>
          <w:lang w:eastAsia="lt-LT"/>
        </w:rPr>
        <w:tab/>
      </w:r>
      <w:r>
        <w:rPr>
          <w:lang w:eastAsia="lt-LT"/>
        </w:rPr>
        <w:t xml:space="preserve">Kompleksinių paslaugų šeimai teikimas finansuojamas </w:t>
      </w:r>
      <w:r w:rsidRPr="00ED7371">
        <w:rPr>
          <w:lang w:eastAsia="lt-LT"/>
        </w:rPr>
        <w:t xml:space="preserve">pagal 2021–2027 metų Europos Sąjungos fondų investicijų programą </w:t>
      </w:r>
      <w:r>
        <w:rPr>
          <w:lang w:eastAsia="lt-LT"/>
        </w:rPr>
        <w:t xml:space="preserve">iš </w:t>
      </w:r>
      <w:r w:rsidRPr="00ED7371">
        <w:rPr>
          <w:lang w:eastAsia="lt-LT"/>
        </w:rPr>
        <w:t>Europos Sąjungos fond</w:t>
      </w:r>
      <w:r>
        <w:rPr>
          <w:lang w:eastAsia="lt-LT"/>
        </w:rPr>
        <w:t>o</w:t>
      </w:r>
      <w:r w:rsidRPr="00ED7371">
        <w:rPr>
          <w:lang w:eastAsia="lt-LT"/>
        </w:rPr>
        <w:t xml:space="preserve"> </w:t>
      </w:r>
      <w:r>
        <w:rPr>
          <w:lang w:eastAsia="lt-LT"/>
        </w:rPr>
        <w:t>projektui „Kompleksinės paslaugos (KOPA)“ lėšų.</w:t>
      </w:r>
      <w:r>
        <w:rPr>
          <w:color w:val="000000"/>
        </w:rPr>
        <w:t xml:space="preserve"> </w:t>
      </w:r>
      <w:bookmarkStart w:id="2" w:name="_Hlk100837054"/>
      <w:r w:rsidR="00215456">
        <w:rPr>
          <w:rFonts w:eastAsia="Calibri"/>
          <w:lang w:eastAsia="lt-LT"/>
        </w:rPr>
        <w:t>Bendruomeninių šeimos namų funkcijoms</w:t>
      </w:r>
      <w:r w:rsidR="00215456" w:rsidRPr="00F610DD">
        <w:rPr>
          <w:rFonts w:eastAsia="Calibri"/>
          <w:lang w:eastAsia="lt-LT"/>
        </w:rPr>
        <w:t xml:space="preserve"> finansuoti</w:t>
      </w:r>
      <w:r w:rsidR="00215456">
        <w:rPr>
          <w:rFonts w:eastAsia="Calibri"/>
          <w:lang w:eastAsia="lt-LT"/>
        </w:rPr>
        <w:t xml:space="preserve"> Anykščių rajono savivaldybėje</w:t>
      </w:r>
      <w:r w:rsidR="00215456" w:rsidRPr="00F610DD">
        <w:rPr>
          <w:rFonts w:eastAsia="Calibri"/>
          <w:lang w:eastAsia="lt-LT"/>
        </w:rPr>
        <w:t xml:space="preserve"> 202</w:t>
      </w:r>
      <w:r w:rsidR="00215456">
        <w:rPr>
          <w:rFonts w:eastAsia="Calibri"/>
          <w:lang w:eastAsia="lt-LT"/>
        </w:rPr>
        <w:t>3</w:t>
      </w:r>
      <w:r w:rsidR="00215456" w:rsidRPr="00F610DD">
        <w:rPr>
          <w:rFonts w:eastAsia="Calibri"/>
          <w:lang w:eastAsia="lt-LT"/>
        </w:rPr>
        <w:t xml:space="preserve"> m. numatyta </w:t>
      </w:r>
      <w:r w:rsidR="00215456">
        <w:rPr>
          <w:rFonts w:eastAsia="Calibri"/>
          <w:lang w:eastAsia="lt-LT"/>
        </w:rPr>
        <w:t>12340</w:t>
      </w:r>
      <w:r w:rsidR="00215456" w:rsidRPr="00F610DD">
        <w:rPr>
          <w:rFonts w:eastAsia="Calibri"/>
          <w:lang w:eastAsia="lt-LT"/>
        </w:rPr>
        <w:t xml:space="preserve"> Eur</w:t>
      </w:r>
      <w:r w:rsidR="00215456">
        <w:rPr>
          <w:rFonts w:eastAsia="Calibri"/>
          <w:lang w:eastAsia="lt-LT"/>
        </w:rPr>
        <w:t xml:space="preserve"> iš</w:t>
      </w:r>
      <w:r w:rsidR="00215456" w:rsidRPr="00F610DD">
        <w:rPr>
          <w:rFonts w:eastAsia="Calibri"/>
          <w:lang w:eastAsia="lt-LT"/>
        </w:rPr>
        <w:t xml:space="preserve"> valstybės biudžeto specialių tikslinių dotacijų</w:t>
      </w:r>
      <w:bookmarkEnd w:id="2"/>
      <w:r w:rsidR="00215456">
        <w:rPr>
          <w:rFonts w:eastAsia="Calibri"/>
          <w:lang w:eastAsia="lt-LT"/>
        </w:rPr>
        <w:t xml:space="preserve"> lėšų.</w:t>
      </w:r>
    </w:p>
    <w:p w14:paraId="4EE5AD52" w14:textId="77777777" w:rsidR="00780B5F" w:rsidRPr="00EA333B" w:rsidRDefault="00780B5F" w:rsidP="00780B5F">
      <w:pPr>
        <w:tabs>
          <w:tab w:val="left" w:pos="993"/>
        </w:tabs>
        <w:spacing w:line="360" w:lineRule="auto"/>
        <w:ind w:firstLine="851"/>
        <w:jc w:val="both"/>
        <w:rPr>
          <w:b/>
          <w:lang w:eastAsia="lt-LT"/>
        </w:rPr>
      </w:pPr>
      <w:r w:rsidRPr="00EA333B">
        <w:rPr>
          <w:b/>
          <w:lang w:eastAsia="lt-LT"/>
        </w:rPr>
        <w:t>4. Numatomo teisinio reguliavimo poveikio vertinimo rezultatai, galimos neigiamos priimto sprendimo pasekmės ir kokių priemonių reikėtų imtis, kad tokių pasekmių būtų išvengta</w:t>
      </w:r>
    </w:p>
    <w:p w14:paraId="5C36F73B" w14:textId="77777777" w:rsidR="00780B5F" w:rsidRPr="00EA333B" w:rsidRDefault="00780B5F" w:rsidP="00780B5F">
      <w:pPr>
        <w:tabs>
          <w:tab w:val="left" w:pos="851"/>
        </w:tabs>
        <w:spacing w:line="360" w:lineRule="auto"/>
        <w:jc w:val="both"/>
        <w:rPr>
          <w:lang w:eastAsia="lt-LT"/>
        </w:rPr>
      </w:pPr>
      <w:r w:rsidRPr="00EA333B">
        <w:rPr>
          <w:lang w:eastAsia="lt-LT"/>
        </w:rPr>
        <w:tab/>
        <w:t>Neigiamos pasekmės nenumatomos.</w:t>
      </w:r>
    </w:p>
    <w:p w14:paraId="43B78779" w14:textId="77777777" w:rsidR="00780B5F" w:rsidRPr="00EA333B" w:rsidRDefault="00780B5F" w:rsidP="00780B5F">
      <w:pPr>
        <w:tabs>
          <w:tab w:val="left" w:pos="851"/>
        </w:tabs>
        <w:spacing w:line="360" w:lineRule="auto"/>
        <w:ind w:firstLine="851"/>
        <w:jc w:val="both"/>
        <w:rPr>
          <w:lang w:eastAsia="lt-LT"/>
        </w:rPr>
      </w:pPr>
      <w:r w:rsidRPr="00EA333B">
        <w:rPr>
          <w:b/>
          <w:lang w:eastAsia="lt-LT"/>
        </w:rPr>
        <w:t>5. Kokius teisės aktus būtina priimti, kokius galiojančius teisės aktus reikia pakeisti ar pripažinti netekusiais galios – kas ir kada juos turėtų priimti</w:t>
      </w:r>
    </w:p>
    <w:p w14:paraId="72D4FC27" w14:textId="03C06B48" w:rsidR="00780B5F" w:rsidRPr="00EA333B" w:rsidRDefault="00780B5F" w:rsidP="00780B5F">
      <w:pPr>
        <w:tabs>
          <w:tab w:val="left" w:pos="851"/>
        </w:tabs>
        <w:spacing w:line="360" w:lineRule="auto"/>
        <w:ind w:firstLine="851"/>
        <w:jc w:val="both"/>
        <w:rPr>
          <w:lang w:eastAsia="lt-LT"/>
        </w:rPr>
      </w:pPr>
      <w:r w:rsidRPr="00EA333B">
        <w:rPr>
          <w:lang w:eastAsia="lt-LT"/>
        </w:rPr>
        <w:t>Nėra</w:t>
      </w:r>
      <w:r w:rsidR="00C57124">
        <w:rPr>
          <w:lang w:eastAsia="lt-LT"/>
        </w:rPr>
        <w:t>.</w:t>
      </w:r>
    </w:p>
    <w:p w14:paraId="6FDA6425" w14:textId="77777777" w:rsidR="00780B5F" w:rsidRDefault="00780B5F" w:rsidP="00780B5F">
      <w:pPr>
        <w:tabs>
          <w:tab w:val="left" w:pos="851"/>
        </w:tabs>
        <w:spacing w:line="360" w:lineRule="auto"/>
        <w:jc w:val="both"/>
        <w:rPr>
          <w:b/>
          <w:lang w:eastAsia="lt-LT"/>
        </w:rPr>
      </w:pPr>
      <w:r w:rsidRPr="00EA333B">
        <w:rPr>
          <w:lang w:eastAsia="lt-LT"/>
        </w:rPr>
        <w:tab/>
      </w:r>
      <w:r w:rsidRPr="00EA333B">
        <w:rPr>
          <w:b/>
          <w:lang w:eastAsia="lt-LT"/>
        </w:rPr>
        <w:t>6. Sprendimo įgyvendinimo terminai – kas, ką ir kada turėtų atlikti</w:t>
      </w:r>
    </w:p>
    <w:p w14:paraId="2840C293" w14:textId="40205B80" w:rsidR="00780B5F" w:rsidRDefault="00780B5F" w:rsidP="00780B5F">
      <w:pPr>
        <w:tabs>
          <w:tab w:val="left" w:pos="851"/>
        </w:tabs>
        <w:spacing w:line="360" w:lineRule="auto"/>
        <w:jc w:val="both"/>
        <w:rPr>
          <w:lang w:eastAsia="lt-LT"/>
        </w:rPr>
      </w:pPr>
      <w:r w:rsidRPr="000016AF">
        <w:rPr>
          <w:bCs/>
          <w:lang w:eastAsia="lt-LT"/>
        </w:rPr>
        <w:tab/>
        <w:t xml:space="preserve">Agentūra, </w:t>
      </w:r>
      <w:r>
        <w:rPr>
          <w:bCs/>
          <w:lang w:eastAsia="lt-LT"/>
        </w:rPr>
        <w:t xml:space="preserve">Anykščių rajono savivaldybės administracija ir </w:t>
      </w:r>
      <w:r w:rsidRPr="00EA333B">
        <w:rPr>
          <w:bCs/>
          <w:lang w:eastAsia="lt-LT"/>
        </w:rPr>
        <w:t>Anykščių rajono socialinių paslaugų centras</w:t>
      </w:r>
      <w:r>
        <w:rPr>
          <w:bCs/>
          <w:lang w:eastAsia="lt-LT"/>
        </w:rPr>
        <w:t xml:space="preserve"> iki 2023 m. kovo 31 d. turi sudaryti </w:t>
      </w:r>
      <w:r w:rsidRPr="00931427">
        <w:rPr>
          <w:lang w:eastAsia="lt-LT"/>
        </w:rPr>
        <w:t>jungtinės veiklos sutartį</w:t>
      </w:r>
      <w:r w:rsidR="0015679B">
        <w:rPr>
          <w:lang w:eastAsia="lt-LT"/>
        </w:rPr>
        <w:t xml:space="preserve"> dėl projekto „Kompleksinės paslaugos (KOPA)“</w:t>
      </w:r>
      <w:r>
        <w:rPr>
          <w:lang w:eastAsia="lt-LT"/>
        </w:rPr>
        <w:t>.</w:t>
      </w:r>
    </w:p>
    <w:p w14:paraId="577540DE" w14:textId="7BD04B93" w:rsidR="00780B5F" w:rsidRDefault="00780B5F" w:rsidP="00780B5F">
      <w:pPr>
        <w:tabs>
          <w:tab w:val="left" w:pos="993"/>
        </w:tabs>
        <w:spacing w:line="360" w:lineRule="auto"/>
        <w:ind w:firstLine="851"/>
        <w:jc w:val="both"/>
        <w:rPr>
          <w:lang w:eastAsia="lt-LT"/>
        </w:rPr>
      </w:pPr>
      <w:r w:rsidRPr="00ED7371">
        <w:rPr>
          <w:lang w:eastAsia="lt-LT"/>
        </w:rPr>
        <w:t>Kompleksinių paslaugų šeimai teikimas finansuojamas ir įgyvendinamas ne vėliau nei iki 2029 m. liepos 31</w:t>
      </w:r>
      <w:r>
        <w:rPr>
          <w:lang w:eastAsia="lt-LT"/>
        </w:rPr>
        <w:t xml:space="preserve"> d.</w:t>
      </w:r>
      <w:r w:rsidRPr="00ED7371">
        <w:rPr>
          <w:lang w:eastAsia="lt-LT"/>
        </w:rPr>
        <w:t xml:space="preserve"> </w:t>
      </w:r>
      <w:r>
        <w:rPr>
          <w:lang w:eastAsia="lt-LT"/>
        </w:rPr>
        <w:t xml:space="preserve"> </w:t>
      </w:r>
    </w:p>
    <w:p w14:paraId="484658B8" w14:textId="77777777" w:rsidR="00780B5F" w:rsidRPr="00EA333B" w:rsidRDefault="00780B5F" w:rsidP="00780B5F">
      <w:pPr>
        <w:tabs>
          <w:tab w:val="left" w:pos="284"/>
        </w:tabs>
        <w:spacing w:line="360" w:lineRule="auto"/>
        <w:ind w:firstLine="851"/>
        <w:jc w:val="both"/>
        <w:rPr>
          <w:b/>
          <w:lang w:eastAsia="lt-LT"/>
        </w:rPr>
      </w:pPr>
      <w:r w:rsidRPr="00EA333B">
        <w:rPr>
          <w:b/>
          <w:lang w:eastAsia="lt-LT"/>
        </w:rPr>
        <w:t>7. Sprendimo projekto rengimo metu gauti specialistų vertinimai ir išvados</w:t>
      </w:r>
    </w:p>
    <w:p w14:paraId="4DC65D0A" w14:textId="77777777" w:rsidR="00780B5F" w:rsidRPr="00EA333B" w:rsidRDefault="00780B5F" w:rsidP="00780B5F">
      <w:pPr>
        <w:tabs>
          <w:tab w:val="left" w:pos="284"/>
        </w:tabs>
        <w:spacing w:line="360" w:lineRule="auto"/>
        <w:ind w:firstLine="851"/>
        <w:jc w:val="both"/>
        <w:rPr>
          <w:lang w:eastAsia="lt-LT"/>
        </w:rPr>
      </w:pPr>
      <w:r w:rsidRPr="00EA333B">
        <w:rPr>
          <w:lang w:eastAsia="lt-LT"/>
        </w:rPr>
        <w:t>Nėra.</w:t>
      </w:r>
    </w:p>
    <w:p w14:paraId="4DEC2C70" w14:textId="77777777" w:rsidR="00780B5F" w:rsidRPr="00EA333B" w:rsidRDefault="00780B5F" w:rsidP="00780B5F">
      <w:pPr>
        <w:tabs>
          <w:tab w:val="left" w:pos="284"/>
        </w:tabs>
        <w:spacing w:line="360" w:lineRule="auto"/>
        <w:ind w:firstLine="851"/>
        <w:jc w:val="both"/>
        <w:rPr>
          <w:b/>
          <w:lang w:eastAsia="lt-LT"/>
        </w:rPr>
      </w:pPr>
      <w:r w:rsidRPr="00EA333B">
        <w:rPr>
          <w:b/>
          <w:lang w:eastAsia="lt-LT"/>
        </w:rPr>
        <w:t>8. Kiti reikalingi pagrindimai, skaičiavimai ir paaiškinimai</w:t>
      </w:r>
    </w:p>
    <w:p w14:paraId="78719C6D" w14:textId="77777777" w:rsidR="00780B5F" w:rsidRPr="00EA333B" w:rsidRDefault="00780B5F" w:rsidP="00780B5F">
      <w:pPr>
        <w:tabs>
          <w:tab w:val="left" w:pos="284"/>
        </w:tabs>
        <w:spacing w:line="360" w:lineRule="auto"/>
        <w:ind w:firstLine="851"/>
        <w:jc w:val="both"/>
        <w:rPr>
          <w:lang w:eastAsia="lt-LT"/>
        </w:rPr>
      </w:pPr>
      <w:r w:rsidRPr="00EA333B">
        <w:rPr>
          <w:lang w:eastAsia="lt-LT"/>
        </w:rPr>
        <w:t>Nėra.</w:t>
      </w:r>
    </w:p>
    <w:p w14:paraId="398AF656" w14:textId="77777777" w:rsidR="00780B5F" w:rsidRPr="00EA333B" w:rsidRDefault="00780B5F" w:rsidP="00780B5F">
      <w:pPr>
        <w:tabs>
          <w:tab w:val="left" w:pos="284"/>
        </w:tabs>
        <w:spacing w:line="360" w:lineRule="auto"/>
        <w:ind w:firstLine="851"/>
        <w:jc w:val="both"/>
        <w:rPr>
          <w:lang w:eastAsia="lt-LT"/>
        </w:rPr>
      </w:pPr>
      <w:r w:rsidRPr="00EA333B">
        <w:rPr>
          <w:b/>
          <w:lang w:eastAsia="lt-LT"/>
        </w:rPr>
        <w:t>9. Sprendimo projekto iniciatoriai ir rengėjai, pranešėjas</w:t>
      </w:r>
      <w:r w:rsidRPr="00EA333B">
        <w:rPr>
          <w:lang w:eastAsia="lt-LT"/>
        </w:rPr>
        <w:t xml:space="preserve">             </w:t>
      </w:r>
    </w:p>
    <w:p w14:paraId="23191B15" w14:textId="77777777" w:rsidR="00780B5F" w:rsidRPr="00EA333B" w:rsidRDefault="00780B5F" w:rsidP="00780B5F">
      <w:pPr>
        <w:tabs>
          <w:tab w:val="left" w:pos="284"/>
        </w:tabs>
        <w:spacing w:line="360" w:lineRule="auto"/>
        <w:ind w:firstLine="851"/>
        <w:jc w:val="both"/>
        <w:rPr>
          <w:lang w:eastAsia="lt-LT"/>
        </w:rPr>
      </w:pPr>
      <w:r w:rsidRPr="00EA333B">
        <w:rPr>
          <w:lang w:eastAsia="lt-LT"/>
        </w:rPr>
        <w:t>Sprendimo projekto iniciatorius – Socialinės paramos skyrius.</w:t>
      </w:r>
    </w:p>
    <w:p w14:paraId="1530C64E" w14:textId="77777777" w:rsidR="00780B5F" w:rsidRPr="00EA333B" w:rsidRDefault="00780B5F" w:rsidP="00780B5F">
      <w:pPr>
        <w:tabs>
          <w:tab w:val="left" w:pos="284"/>
        </w:tabs>
        <w:spacing w:line="360" w:lineRule="auto"/>
        <w:ind w:firstLine="851"/>
        <w:jc w:val="both"/>
      </w:pPr>
      <w:r w:rsidRPr="00EA333B">
        <w:t>Rengėja / pranešėja – Socialinės paramos skyriaus vedėjo pavaduotoja Laura Stalauskaitė.</w:t>
      </w:r>
    </w:p>
    <w:bookmarkEnd w:id="1"/>
    <w:p w14:paraId="04310F4D" w14:textId="77777777" w:rsidR="004E30E8" w:rsidRPr="0021687A" w:rsidRDefault="004E30E8" w:rsidP="0021687A">
      <w:pPr>
        <w:rPr>
          <w:lang w:eastAsia="lt-LT"/>
        </w:rPr>
      </w:pPr>
    </w:p>
    <w:sectPr w:rsidR="004E30E8" w:rsidRPr="0021687A" w:rsidSect="0015679B">
      <w:headerReference w:type="even" r:id="rId12"/>
      <w:headerReference w:type="first" r:id="rId13"/>
      <w:pgSz w:w="11907" w:h="16840" w:code="9"/>
      <w:pgMar w:top="1134" w:right="567" w:bottom="1134" w:left="1701" w:header="1247"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703F0" w14:textId="77777777" w:rsidR="004B60CD" w:rsidRDefault="004B60CD">
      <w:r>
        <w:separator/>
      </w:r>
    </w:p>
  </w:endnote>
  <w:endnote w:type="continuationSeparator" w:id="0">
    <w:p w14:paraId="57B2ED41" w14:textId="77777777" w:rsidR="004B60CD" w:rsidRDefault="004B6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3709E" w14:textId="77777777" w:rsidR="004B60CD" w:rsidRDefault="004B60CD">
      <w:r>
        <w:separator/>
      </w:r>
    </w:p>
  </w:footnote>
  <w:footnote w:type="continuationSeparator" w:id="0">
    <w:p w14:paraId="6191534A" w14:textId="77777777" w:rsidR="004B60CD" w:rsidRDefault="004B6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DA38A" w14:textId="77777777" w:rsidR="00DE54E8" w:rsidRDefault="00DE54E8" w:rsidP="00567BC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7579935" w14:textId="77777777" w:rsidR="00DE54E8" w:rsidRDefault="00DE54E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DA7B" w14:textId="5118023B" w:rsidR="00602D91" w:rsidRDefault="00602D91" w:rsidP="00602D91">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0713B"/>
    <w:multiLevelType w:val="multilevel"/>
    <w:tmpl w:val="22849EB6"/>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 w15:restartNumberingAfterBreak="0">
    <w:nsid w:val="26972622"/>
    <w:multiLevelType w:val="hybridMultilevel"/>
    <w:tmpl w:val="96108E70"/>
    <w:lvl w:ilvl="0" w:tplc="F0022CDA">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EE7021"/>
    <w:multiLevelType w:val="hybridMultilevel"/>
    <w:tmpl w:val="E8F0E1C4"/>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15:restartNumberingAfterBreak="0">
    <w:nsid w:val="343629EB"/>
    <w:multiLevelType w:val="hybridMultilevel"/>
    <w:tmpl w:val="C3369B60"/>
    <w:lvl w:ilvl="0" w:tplc="DFC65E8E">
      <w:start w:val="1"/>
      <w:numFmt w:val="decimal"/>
      <w:lvlText w:val="%1."/>
      <w:lvlJc w:val="left"/>
      <w:pPr>
        <w:ind w:left="1834" w:hanging="112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1C8689A"/>
    <w:multiLevelType w:val="multilevel"/>
    <w:tmpl w:val="0C5096C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41D13AE3"/>
    <w:multiLevelType w:val="hybridMultilevel"/>
    <w:tmpl w:val="D592D97A"/>
    <w:lvl w:ilvl="0" w:tplc="940C1FEA">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62F21F4F"/>
    <w:multiLevelType w:val="multilevel"/>
    <w:tmpl w:val="1766FB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201C27"/>
    <w:multiLevelType w:val="hybridMultilevel"/>
    <w:tmpl w:val="E8F0E1C4"/>
    <w:lvl w:ilvl="0" w:tplc="A414152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495269846">
    <w:abstractNumId w:val="1"/>
  </w:num>
  <w:num w:numId="2" w16cid:durableId="1299191828">
    <w:abstractNumId w:val="3"/>
  </w:num>
  <w:num w:numId="3" w16cid:durableId="2041393543">
    <w:abstractNumId w:val="7"/>
  </w:num>
  <w:num w:numId="4" w16cid:durableId="1467964593">
    <w:abstractNumId w:val="4"/>
  </w:num>
  <w:num w:numId="5" w16cid:durableId="1882205897">
    <w:abstractNumId w:val="2"/>
  </w:num>
  <w:num w:numId="6" w16cid:durableId="840001496">
    <w:abstractNumId w:val="0"/>
  </w:num>
  <w:num w:numId="7" w16cid:durableId="863009678">
    <w:abstractNumId w:val="5"/>
  </w:num>
  <w:num w:numId="8" w16cid:durableId="7955651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FE3"/>
    <w:rsid w:val="00001CD0"/>
    <w:rsid w:val="0000387D"/>
    <w:rsid w:val="00004BDD"/>
    <w:rsid w:val="00005645"/>
    <w:rsid w:val="00007569"/>
    <w:rsid w:val="00015930"/>
    <w:rsid w:val="00020A04"/>
    <w:rsid w:val="0002343E"/>
    <w:rsid w:val="00023681"/>
    <w:rsid w:val="000253A1"/>
    <w:rsid w:val="00033F62"/>
    <w:rsid w:val="00035B91"/>
    <w:rsid w:val="0004167D"/>
    <w:rsid w:val="00050504"/>
    <w:rsid w:val="0005070D"/>
    <w:rsid w:val="0005275A"/>
    <w:rsid w:val="00066EB8"/>
    <w:rsid w:val="0006748B"/>
    <w:rsid w:val="0006790C"/>
    <w:rsid w:val="00072171"/>
    <w:rsid w:val="000731CD"/>
    <w:rsid w:val="00075A25"/>
    <w:rsid w:val="000769DD"/>
    <w:rsid w:val="00082ADB"/>
    <w:rsid w:val="00085C44"/>
    <w:rsid w:val="00086442"/>
    <w:rsid w:val="00094C0F"/>
    <w:rsid w:val="000960D5"/>
    <w:rsid w:val="000972D6"/>
    <w:rsid w:val="000B57BB"/>
    <w:rsid w:val="000B5E81"/>
    <w:rsid w:val="000B739B"/>
    <w:rsid w:val="000C0F3A"/>
    <w:rsid w:val="000C1418"/>
    <w:rsid w:val="000C3274"/>
    <w:rsid w:val="000C5139"/>
    <w:rsid w:val="000C58A1"/>
    <w:rsid w:val="000C67F3"/>
    <w:rsid w:val="000C7CEE"/>
    <w:rsid w:val="000C7EEF"/>
    <w:rsid w:val="000D2224"/>
    <w:rsid w:val="000D59DB"/>
    <w:rsid w:val="000D6D67"/>
    <w:rsid w:val="000D7004"/>
    <w:rsid w:val="000E0BDE"/>
    <w:rsid w:val="000E3A28"/>
    <w:rsid w:val="000F0A88"/>
    <w:rsid w:val="000F23B1"/>
    <w:rsid w:val="000F7392"/>
    <w:rsid w:val="00101334"/>
    <w:rsid w:val="00102319"/>
    <w:rsid w:val="00106E02"/>
    <w:rsid w:val="00112B3C"/>
    <w:rsid w:val="00116337"/>
    <w:rsid w:val="00121E20"/>
    <w:rsid w:val="001249BD"/>
    <w:rsid w:val="001268AC"/>
    <w:rsid w:val="00127FFA"/>
    <w:rsid w:val="00131622"/>
    <w:rsid w:val="0013422D"/>
    <w:rsid w:val="001342A6"/>
    <w:rsid w:val="00135606"/>
    <w:rsid w:val="00137248"/>
    <w:rsid w:val="001423AF"/>
    <w:rsid w:val="001448F8"/>
    <w:rsid w:val="00145211"/>
    <w:rsid w:val="00145A28"/>
    <w:rsid w:val="0014647E"/>
    <w:rsid w:val="00146E24"/>
    <w:rsid w:val="0014721E"/>
    <w:rsid w:val="00155CB8"/>
    <w:rsid w:val="0015679B"/>
    <w:rsid w:val="00160A65"/>
    <w:rsid w:val="00166626"/>
    <w:rsid w:val="00166753"/>
    <w:rsid w:val="001731F8"/>
    <w:rsid w:val="00173344"/>
    <w:rsid w:val="00175931"/>
    <w:rsid w:val="00176455"/>
    <w:rsid w:val="00181346"/>
    <w:rsid w:val="0018251B"/>
    <w:rsid w:val="001828BF"/>
    <w:rsid w:val="001837AA"/>
    <w:rsid w:val="00187EE0"/>
    <w:rsid w:val="00194AD7"/>
    <w:rsid w:val="00195A95"/>
    <w:rsid w:val="00196553"/>
    <w:rsid w:val="0019719D"/>
    <w:rsid w:val="001977DC"/>
    <w:rsid w:val="001A33D3"/>
    <w:rsid w:val="001A552F"/>
    <w:rsid w:val="001A59B3"/>
    <w:rsid w:val="001A5B1E"/>
    <w:rsid w:val="001B7E17"/>
    <w:rsid w:val="001C022E"/>
    <w:rsid w:val="001C071A"/>
    <w:rsid w:val="001C7356"/>
    <w:rsid w:val="001E1754"/>
    <w:rsid w:val="001E1F57"/>
    <w:rsid w:val="001E3491"/>
    <w:rsid w:val="001E6EBC"/>
    <w:rsid w:val="001E76C6"/>
    <w:rsid w:val="001E7F99"/>
    <w:rsid w:val="001F1BBD"/>
    <w:rsid w:val="001F520C"/>
    <w:rsid w:val="002017BD"/>
    <w:rsid w:val="002032C0"/>
    <w:rsid w:val="00206281"/>
    <w:rsid w:val="002072D6"/>
    <w:rsid w:val="00210D71"/>
    <w:rsid w:val="00211B57"/>
    <w:rsid w:val="00212547"/>
    <w:rsid w:val="00212F58"/>
    <w:rsid w:val="00213269"/>
    <w:rsid w:val="00213AD4"/>
    <w:rsid w:val="00215456"/>
    <w:rsid w:val="0021687A"/>
    <w:rsid w:val="002172A8"/>
    <w:rsid w:val="002207A9"/>
    <w:rsid w:val="00220EB5"/>
    <w:rsid w:val="00222181"/>
    <w:rsid w:val="0023178B"/>
    <w:rsid w:val="0023416F"/>
    <w:rsid w:val="002371A1"/>
    <w:rsid w:val="002477C8"/>
    <w:rsid w:val="002479E2"/>
    <w:rsid w:val="00247C2A"/>
    <w:rsid w:val="00247E91"/>
    <w:rsid w:val="002512DA"/>
    <w:rsid w:val="002519CA"/>
    <w:rsid w:val="00257141"/>
    <w:rsid w:val="00260145"/>
    <w:rsid w:val="002652A3"/>
    <w:rsid w:val="002658C0"/>
    <w:rsid w:val="00267A30"/>
    <w:rsid w:val="00270601"/>
    <w:rsid w:val="00275551"/>
    <w:rsid w:val="00276481"/>
    <w:rsid w:val="002810BA"/>
    <w:rsid w:val="00282F71"/>
    <w:rsid w:val="0028364F"/>
    <w:rsid w:val="00285E3F"/>
    <w:rsid w:val="00286CBF"/>
    <w:rsid w:val="00287119"/>
    <w:rsid w:val="002876D7"/>
    <w:rsid w:val="00290C50"/>
    <w:rsid w:val="002914CB"/>
    <w:rsid w:val="00291DA8"/>
    <w:rsid w:val="00292519"/>
    <w:rsid w:val="00292D98"/>
    <w:rsid w:val="00294557"/>
    <w:rsid w:val="00294D29"/>
    <w:rsid w:val="002970EA"/>
    <w:rsid w:val="002A0D0F"/>
    <w:rsid w:val="002A1246"/>
    <w:rsid w:val="002A3FFF"/>
    <w:rsid w:val="002A55B9"/>
    <w:rsid w:val="002A60E4"/>
    <w:rsid w:val="002B1146"/>
    <w:rsid w:val="002B1BA5"/>
    <w:rsid w:val="002B3C26"/>
    <w:rsid w:val="002B4F34"/>
    <w:rsid w:val="002B5947"/>
    <w:rsid w:val="002B5BB1"/>
    <w:rsid w:val="002B60FE"/>
    <w:rsid w:val="002C3779"/>
    <w:rsid w:val="002C4604"/>
    <w:rsid w:val="002C7224"/>
    <w:rsid w:val="002C7AF2"/>
    <w:rsid w:val="002D0650"/>
    <w:rsid w:val="002D4398"/>
    <w:rsid w:val="002D4885"/>
    <w:rsid w:val="002E0FE3"/>
    <w:rsid w:val="002E33CF"/>
    <w:rsid w:val="002E4727"/>
    <w:rsid w:val="002E5B76"/>
    <w:rsid w:val="002F0ED8"/>
    <w:rsid w:val="002F1BED"/>
    <w:rsid w:val="002F32BE"/>
    <w:rsid w:val="002F4347"/>
    <w:rsid w:val="002F50F7"/>
    <w:rsid w:val="002F52B0"/>
    <w:rsid w:val="002F5C89"/>
    <w:rsid w:val="003028A1"/>
    <w:rsid w:val="003032DD"/>
    <w:rsid w:val="00303AD3"/>
    <w:rsid w:val="00303C27"/>
    <w:rsid w:val="003074EF"/>
    <w:rsid w:val="003104CB"/>
    <w:rsid w:val="00312373"/>
    <w:rsid w:val="00316576"/>
    <w:rsid w:val="00317B7D"/>
    <w:rsid w:val="0032039D"/>
    <w:rsid w:val="00320CB7"/>
    <w:rsid w:val="00322A58"/>
    <w:rsid w:val="00327AA3"/>
    <w:rsid w:val="00332383"/>
    <w:rsid w:val="0033426B"/>
    <w:rsid w:val="00334291"/>
    <w:rsid w:val="00335844"/>
    <w:rsid w:val="00336352"/>
    <w:rsid w:val="00337516"/>
    <w:rsid w:val="00337C01"/>
    <w:rsid w:val="00341853"/>
    <w:rsid w:val="00341900"/>
    <w:rsid w:val="00342411"/>
    <w:rsid w:val="00342A5B"/>
    <w:rsid w:val="00352DA8"/>
    <w:rsid w:val="003538BD"/>
    <w:rsid w:val="00356575"/>
    <w:rsid w:val="00357C09"/>
    <w:rsid w:val="003600AA"/>
    <w:rsid w:val="003670A9"/>
    <w:rsid w:val="0036783E"/>
    <w:rsid w:val="00370AF3"/>
    <w:rsid w:val="00371798"/>
    <w:rsid w:val="0037396E"/>
    <w:rsid w:val="00376ABF"/>
    <w:rsid w:val="00382714"/>
    <w:rsid w:val="00382D78"/>
    <w:rsid w:val="0038390C"/>
    <w:rsid w:val="003845CC"/>
    <w:rsid w:val="00385451"/>
    <w:rsid w:val="00390E7D"/>
    <w:rsid w:val="003934AE"/>
    <w:rsid w:val="00393FC2"/>
    <w:rsid w:val="003956EB"/>
    <w:rsid w:val="00397951"/>
    <w:rsid w:val="003A1388"/>
    <w:rsid w:val="003A16F4"/>
    <w:rsid w:val="003A524D"/>
    <w:rsid w:val="003A6AA4"/>
    <w:rsid w:val="003A7566"/>
    <w:rsid w:val="003B28CE"/>
    <w:rsid w:val="003B2F8F"/>
    <w:rsid w:val="003B3E25"/>
    <w:rsid w:val="003C0986"/>
    <w:rsid w:val="003C538A"/>
    <w:rsid w:val="003C5BAB"/>
    <w:rsid w:val="003C68F1"/>
    <w:rsid w:val="003C6F16"/>
    <w:rsid w:val="003D2F1F"/>
    <w:rsid w:val="003D3CCD"/>
    <w:rsid w:val="003D44D2"/>
    <w:rsid w:val="003D6466"/>
    <w:rsid w:val="003D68C6"/>
    <w:rsid w:val="003E22C8"/>
    <w:rsid w:val="003E285D"/>
    <w:rsid w:val="003E3190"/>
    <w:rsid w:val="003E6F36"/>
    <w:rsid w:val="003F0D7E"/>
    <w:rsid w:val="003F0E41"/>
    <w:rsid w:val="003F2BD7"/>
    <w:rsid w:val="003F2CD9"/>
    <w:rsid w:val="003F3639"/>
    <w:rsid w:val="00400511"/>
    <w:rsid w:val="004005DC"/>
    <w:rsid w:val="00400633"/>
    <w:rsid w:val="004009A6"/>
    <w:rsid w:val="00403899"/>
    <w:rsid w:val="00406650"/>
    <w:rsid w:val="004142E6"/>
    <w:rsid w:val="004176A3"/>
    <w:rsid w:val="00417F93"/>
    <w:rsid w:val="0042185B"/>
    <w:rsid w:val="00425CDB"/>
    <w:rsid w:val="00426E0C"/>
    <w:rsid w:val="0043016D"/>
    <w:rsid w:val="00435EAA"/>
    <w:rsid w:val="0043609B"/>
    <w:rsid w:val="00441531"/>
    <w:rsid w:val="00441623"/>
    <w:rsid w:val="004418A0"/>
    <w:rsid w:val="00441D86"/>
    <w:rsid w:val="00442D3A"/>
    <w:rsid w:val="00445E5A"/>
    <w:rsid w:val="00446AC1"/>
    <w:rsid w:val="004509A0"/>
    <w:rsid w:val="00450DA3"/>
    <w:rsid w:val="004520CF"/>
    <w:rsid w:val="00452E0B"/>
    <w:rsid w:val="004606F5"/>
    <w:rsid w:val="004632B0"/>
    <w:rsid w:val="00464361"/>
    <w:rsid w:val="004662D8"/>
    <w:rsid w:val="00466BBD"/>
    <w:rsid w:val="00475478"/>
    <w:rsid w:val="00475BCC"/>
    <w:rsid w:val="0048094C"/>
    <w:rsid w:val="00481849"/>
    <w:rsid w:val="00482476"/>
    <w:rsid w:val="00484A06"/>
    <w:rsid w:val="00485AB8"/>
    <w:rsid w:val="0049100F"/>
    <w:rsid w:val="00492954"/>
    <w:rsid w:val="00493066"/>
    <w:rsid w:val="004942F2"/>
    <w:rsid w:val="004957FF"/>
    <w:rsid w:val="00496BAF"/>
    <w:rsid w:val="00496FF0"/>
    <w:rsid w:val="00497DD7"/>
    <w:rsid w:val="004A368D"/>
    <w:rsid w:val="004A3D15"/>
    <w:rsid w:val="004A5B93"/>
    <w:rsid w:val="004A7635"/>
    <w:rsid w:val="004B2154"/>
    <w:rsid w:val="004B60CD"/>
    <w:rsid w:val="004B6220"/>
    <w:rsid w:val="004C6EB4"/>
    <w:rsid w:val="004D0B7C"/>
    <w:rsid w:val="004D416D"/>
    <w:rsid w:val="004E078E"/>
    <w:rsid w:val="004E30E8"/>
    <w:rsid w:val="004E45DD"/>
    <w:rsid w:val="004E4BC8"/>
    <w:rsid w:val="004E4D5C"/>
    <w:rsid w:val="004E5CEF"/>
    <w:rsid w:val="004F1464"/>
    <w:rsid w:val="004F2509"/>
    <w:rsid w:val="004F29E6"/>
    <w:rsid w:val="004F354D"/>
    <w:rsid w:val="005001C9"/>
    <w:rsid w:val="00505E25"/>
    <w:rsid w:val="00506B79"/>
    <w:rsid w:val="0051267B"/>
    <w:rsid w:val="0051294A"/>
    <w:rsid w:val="00513C58"/>
    <w:rsid w:val="00515CDE"/>
    <w:rsid w:val="00516650"/>
    <w:rsid w:val="00516A24"/>
    <w:rsid w:val="00516C1B"/>
    <w:rsid w:val="005204FA"/>
    <w:rsid w:val="005213C1"/>
    <w:rsid w:val="00521FBC"/>
    <w:rsid w:val="005236AA"/>
    <w:rsid w:val="00526E25"/>
    <w:rsid w:val="00534F2A"/>
    <w:rsid w:val="005436A5"/>
    <w:rsid w:val="005443B9"/>
    <w:rsid w:val="00547A90"/>
    <w:rsid w:val="00547B8F"/>
    <w:rsid w:val="00551A74"/>
    <w:rsid w:val="00555CC7"/>
    <w:rsid w:val="00555E90"/>
    <w:rsid w:val="005562ED"/>
    <w:rsid w:val="00557289"/>
    <w:rsid w:val="00561EE8"/>
    <w:rsid w:val="0056202A"/>
    <w:rsid w:val="00564E90"/>
    <w:rsid w:val="005656F7"/>
    <w:rsid w:val="00566DB7"/>
    <w:rsid w:val="00567BC9"/>
    <w:rsid w:val="005735CE"/>
    <w:rsid w:val="00576E33"/>
    <w:rsid w:val="005833C9"/>
    <w:rsid w:val="00585EA6"/>
    <w:rsid w:val="0058691A"/>
    <w:rsid w:val="00591225"/>
    <w:rsid w:val="00591347"/>
    <w:rsid w:val="00594EDB"/>
    <w:rsid w:val="005A1B63"/>
    <w:rsid w:val="005A2766"/>
    <w:rsid w:val="005A46D7"/>
    <w:rsid w:val="005A4FF0"/>
    <w:rsid w:val="005A4FFD"/>
    <w:rsid w:val="005A5ACF"/>
    <w:rsid w:val="005A62DD"/>
    <w:rsid w:val="005B24C7"/>
    <w:rsid w:val="005B2CE9"/>
    <w:rsid w:val="005C0903"/>
    <w:rsid w:val="005C09E9"/>
    <w:rsid w:val="005C2C21"/>
    <w:rsid w:val="005C3B5B"/>
    <w:rsid w:val="005C7C79"/>
    <w:rsid w:val="005D1BCE"/>
    <w:rsid w:val="005D3F49"/>
    <w:rsid w:val="005D5E25"/>
    <w:rsid w:val="005D747D"/>
    <w:rsid w:val="005D7C87"/>
    <w:rsid w:val="005E67ED"/>
    <w:rsid w:val="005F3A77"/>
    <w:rsid w:val="00601916"/>
    <w:rsid w:val="00602D91"/>
    <w:rsid w:val="00604BC2"/>
    <w:rsid w:val="00606567"/>
    <w:rsid w:val="00607069"/>
    <w:rsid w:val="006079F2"/>
    <w:rsid w:val="006105FC"/>
    <w:rsid w:val="00610A00"/>
    <w:rsid w:val="00611FF0"/>
    <w:rsid w:val="006127A9"/>
    <w:rsid w:val="006205C0"/>
    <w:rsid w:val="00621535"/>
    <w:rsid w:val="00624C92"/>
    <w:rsid w:val="0062761A"/>
    <w:rsid w:val="00627B26"/>
    <w:rsid w:val="0063018A"/>
    <w:rsid w:val="00632E36"/>
    <w:rsid w:val="00634C8C"/>
    <w:rsid w:val="00636E52"/>
    <w:rsid w:val="00636E9B"/>
    <w:rsid w:val="00642E44"/>
    <w:rsid w:val="0065189A"/>
    <w:rsid w:val="00653AB3"/>
    <w:rsid w:val="00655CF1"/>
    <w:rsid w:val="00655E2E"/>
    <w:rsid w:val="006609CB"/>
    <w:rsid w:val="00663468"/>
    <w:rsid w:val="00671D16"/>
    <w:rsid w:val="0067294E"/>
    <w:rsid w:val="006764BF"/>
    <w:rsid w:val="00676EB0"/>
    <w:rsid w:val="00681094"/>
    <w:rsid w:val="00681C46"/>
    <w:rsid w:val="00681C61"/>
    <w:rsid w:val="00681F5B"/>
    <w:rsid w:val="0068268E"/>
    <w:rsid w:val="006831C5"/>
    <w:rsid w:val="00686AFB"/>
    <w:rsid w:val="00691260"/>
    <w:rsid w:val="00691346"/>
    <w:rsid w:val="0069382F"/>
    <w:rsid w:val="006940A8"/>
    <w:rsid w:val="006948CA"/>
    <w:rsid w:val="00694FB7"/>
    <w:rsid w:val="0069782A"/>
    <w:rsid w:val="00697FD3"/>
    <w:rsid w:val="006A05F9"/>
    <w:rsid w:val="006A41A5"/>
    <w:rsid w:val="006A60E5"/>
    <w:rsid w:val="006B0424"/>
    <w:rsid w:val="006B48A8"/>
    <w:rsid w:val="006B4FF8"/>
    <w:rsid w:val="006B5133"/>
    <w:rsid w:val="006B7143"/>
    <w:rsid w:val="006B7253"/>
    <w:rsid w:val="006C28B5"/>
    <w:rsid w:val="006C32A2"/>
    <w:rsid w:val="006C3503"/>
    <w:rsid w:val="006C4F90"/>
    <w:rsid w:val="006C4FAD"/>
    <w:rsid w:val="006C577C"/>
    <w:rsid w:val="006D0E82"/>
    <w:rsid w:val="006D6640"/>
    <w:rsid w:val="006E3109"/>
    <w:rsid w:val="006E454A"/>
    <w:rsid w:val="006E7340"/>
    <w:rsid w:val="006F2AF6"/>
    <w:rsid w:val="006F3410"/>
    <w:rsid w:val="006F3C3C"/>
    <w:rsid w:val="006F5F3E"/>
    <w:rsid w:val="006F65B7"/>
    <w:rsid w:val="00700625"/>
    <w:rsid w:val="007038C6"/>
    <w:rsid w:val="00705935"/>
    <w:rsid w:val="00706216"/>
    <w:rsid w:val="007063D7"/>
    <w:rsid w:val="00712089"/>
    <w:rsid w:val="00712B46"/>
    <w:rsid w:val="00715884"/>
    <w:rsid w:val="00717C82"/>
    <w:rsid w:val="00720953"/>
    <w:rsid w:val="00720A47"/>
    <w:rsid w:val="00720E22"/>
    <w:rsid w:val="00720EE2"/>
    <w:rsid w:val="0072479D"/>
    <w:rsid w:val="007268DB"/>
    <w:rsid w:val="0073230F"/>
    <w:rsid w:val="00742815"/>
    <w:rsid w:val="00743268"/>
    <w:rsid w:val="00744B0A"/>
    <w:rsid w:val="00753C6F"/>
    <w:rsid w:val="0075543E"/>
    <w:rsid w:val="007564F7"/>
    <w:rsid w:val="00756C52"/>
    <w:rsid w:val="00757897"/>
    <w:rsid w:val="00763CFF"/>
    <w:rsid w:val="0077537E"/>
    <w:rsid w:val="00776350"/>
    <w:rsid w:val="0077646F"/>
    <w:rsid w:val="007777EA"/>
    <w:rsid w:val="0077797E"/>
    <w:rsid w:val="00780B5F"/>
    <w:rsid w:val="00783349"/>
    <w:rsid w:val="00786B2C"/>
    <w:rsid w:val="00790458"/>
    <w:rsid w:val="00790D2B"/>
    <w:rsid w:val="00795E63"/>
    <w:rsid w:val="007A46B4"/>
    <w:rsid w:val="007A78C2"/>
    <w:rsid w:val="007B2EF5"/>
    <w:rsid w:val="007B4F60"/>
    <w:rsid w:val="007C72DD"/>
    <w:rsid w:val="007C77AE"/>
    <w:rsid w:val="007C7BC8"/>
    <w:rsid w:val="007D0EC4"/>
    <w:rsid w:val="007D12C7"/>
    <w:rsid w:val="007D1DCC"/>
    <w:rsid w:val="007D3B68"/>
    <w:rsid w:val="007D447D"/>
    <w:rsid w:val="007D6A68"/>
    <w:rsid w:val="007E4CE4"/>
    <w:rsid w:val="007E5C36"/>
    <w:rsid w:val="007F121D"/>
    <w:rsid w:val="007F12B1"/>
    <w:rsid w:val="007F15D0"/>
    <w:rsid w:val="007F275B"/>
    <w:rsid w:val="007F28B4"/>
    <w:rsid w:val="007F2DBD"/>
    <w:rsid w:val="007F5B0D"/>
    <w:rsid w:val="007F634D"/>
    <w:rsid w:val="00801271"/>
    <w:rsid w:val="00801812"/>
    <w:rsid w:val="00803E16"/>
    <w:rsid w:val="00804DB4"/>
    <w:rsid w:val="00805F5D"/>
    <w:rsid w:val="008066D1"/>
    <w:rsid w:val="0081128B"/>
    <w:rsid w:val="00811AA3"/>
    <w:rsid w:val="0081508A"/>
    <w:rsid w:val="008221AC"/>
    <w:rsid w:val="00824FD6"/>
    <w:rsid w:val="00826E58"/>
    <w:rsid w:val="00831A3E"/>
    <w:rsid w:val="00840859"/>
    <w:rsid w:val="00840D21"/>
    <w:rsid w:val="00844C3E"/>
    <w:rsid w:val="00847B8B"/>
    <w:rsid w:val="00850AA6"/>
    <w:rsid w:val="008514EE"/>
    <w:rsid w:val="00855437"/>
    <w:rsid w:val="008568EE"/>
    <w:rsid w:val="00856E4D"/>
    <w:rsid w:val="008609BE"/>
    <w:rsid w:val="0087436C"/>
    <w:rsid w:val="00875049"/>
    <w:rsid w:val="0088130C"/>
    <w:rsid w:val="00885040"/>
    <w:rsid w:val="008854DC"/>
    <w:rsid w:val="00887C22"/>
    <w:rsid w:val="00891C0A"/>
    <w:rsid w:val="00892279"/>
    <w:rsid w:val="0089285A"/>
    <w:rsid w:val="00893B4F"/>
    <w:rsid w:val="008979AF"/>
    <w:rsid w:val="008A0DF6"/>
    <w:rsid w:val="008A147F"/>
    <w:rsid w:val="008A31EC"/>
    <w:rsid w:val="008A527D"/>
    <w:rsid w:val="008A5F1E"/>
    <w:rsid w:val="008B0E6D"/>
    <w:rsid w:val="008C2B75"/>
    <w:rsid w:val="008C364F"/>
    <w:rsid w:val="008C58EF"/>
    <w:rsid w:val="008C6DC1"/>
    <w:rsid w:val="008C7E35"/>
    <w:rsid w:val="008D112E"/>
    <w:rsid w:val="008D4951"/>
    <w:rsid w:val="008D5864"/>
    <w:rsid w:val="008D6C5A"/>
    <w:rsid w:val="008D7E5A"/>
    <w:rsid w:val="008E11BD"/>
    <w:rsid w:val="008E2996"/>
    <w:rsid w:val="008E4652"/>
    <w:rsid w:val="008E570E"/>
    <w:rsid w:val="008F0B91"/>
    <w:rsid w:val="009001B6"/>
    <w:rsid w:val="009011F9"/>
    <w:rsid w:val="0090132A"/>
    <w:rsid w:val="00906413"/>
    <w:rsid w:val="00907CA9"/>
    <w:rsid w:val="00910EEF"/>
    <w:rsid w:val="00911F24"/>
    <w:rsid w:val="00912BC7"/>
    <w:rsid w:val="00914BC5"/>
    <w:rsid w:val="00915965"/>
    <w:rsid w:val="00917AA7"/>
    <w:rsid w:val="00924118"/>
    <w:rsid w:val="00926C4D"/>
    <w:rsid w:val="0093225D"/>
    <w:rsid w:val="00932391"/>
    <w:rsid w:val="00932C41"/>
    <w:rsid w:val="00934D1A"/>
    <w:rsid w:val="0094137A"/>
    <w:rsid w:val="00941627"/>
    <w:rsid w:val="00944E03"/>
    <w:rsid w:val="00946297"/>
    <w:rsid w:val="00954735"/>
    <w:rsid w:val="00956608"/>
    <w:rsid w:val="0095680D"/>
    <w:rsid w:val="00960E3A"/>
    <w:rsid w:val="00963DAD"/>
    <w:rsid w:val="009640A5"/>
    <w:rsid w:val="009678EC"/>
    <w:rsid w:val="0097107C"/>
    <w:rsid w:val="009715A8"/>
    <w:rsid w:val="00972A3E"/>
    <w:rsid w:val="009735C1"/>
    <w:rsid w:val="009738E0"/>
    <w:rsid w:val="00973FA9"/>
    <w:rsid w:val="00974147"/>
    <w:rsid w:val="0097548B"/>
    <w:rsid w:val="00981201"/>
    <w:rsid w:val="00982574"/>
    <w:rsid w:val="00987DC0"/>
    <w:rsid w:val="009904DA"/>
    <w:rsid w:val="00990B5C"/>
    <w:rsid w:val="00993715"/>
    <w:rsid w:val="00995D57"/>
    <w:rsid w:val="009A1E56"/>
    <w:rsid w:val="009A5488"/>
    <w:rsid w:val="009B07CB"/>
    <w:rsid w:val="009B0B7D"/>
    <w:rsid w:val="009B3D3A"/>
    <w:rsid w:val="009B7285"/>
    <w:rsid w:val="009C3F8D"/>
    <w:rsid w:val="009C531B"/>
    <w:rsid w:val="009C6513"/>
    <w:rsid w:val="009C6A4E"/>
    <w:rsid w:val="009C74AF"/>
    <w:rsid w:val="009C7CD9"/>
    <w:rsid w:val="009D16D8"/>
    <w:rsid w:val="009D2A53"/>
    <w:rsid w:val="009D7C47"/>
    <w:rsid w:val="009E036A"/>
    <w:rsid w:val="009E16E9"/>
    <w:rsid w:val="009E3C71"/>
    <w:rsid w:val="009E5F49"/>
    <w:rsid w:val="009F0CE3"/>
    <w:rsid w:val="009F1CCE"/>
    <w:rsid w:val="009F42A5"/>
    <w:rsid w:val="009F4A3D"/>
    <w:rsid w:val="009F4D75"/>
    <w:rsid w:val="009F5C5E"/>
    <w:rsid w:val="009F7B07"/>
    <w:rsid w:val="00A005A3"/>
    <w:rsid w:val="00A0271F"/>
    <w:rsid w:val="00A11AC2"/>
    <w:rsid w:val="00A12FA5"/>
    <w:rsid w:val="00A17191"/>
    <w:rsid w:val="00A178BA"/>
    <w:rsid w:val="00A216F2"/>
    <w:rsid w:val="00A243D7"/>
    <w:rsid w:val="00A262B3"/>
    <w:rsid w:val="00A26A66"/>
    <w:rsid w:val="00A3040D"/>
    <w:rsid w:val="00A32908"/>
    <w:rsid w:val="00A334EC"/>
    <w:rsid w:val="00A33BDD"/>
    <w:rsid w:val="00A34D74"/>
    <w:rsid w:val="00A37BEB"/>
    <w:rsid w:val="00A37DD1"/>
    <w:rsid w:val="00A43079"/>
    <w:rsid w:val="00A547D6"/>
    <w:rsid w:val="00A55E23"/>
    <w:rsid w:val="00A5680E"/>
    <w:rsid w:val="00A6008E"/>
    <w:rsid w:val="00A60155"/>
    <w:rsid w:val="00A6062C"/>
    <w:rsid w:val="00A60CFD"/>
    <w:rsid w:val="00A61342"/>
    <w:rsid w:val="00A6538B"/>
    <w:rsid w:val="00A66801"/>
    <w:rsid w:val="00A67572"/>
    <w:rsid w:val="00A7014C"/>
    <w:rsid w:val="00A771D2"/>
    <w:rsid w:val="00A772C8"/>
    <w:rsid w:val="00A80DCC"/>
    <w:rsid w:val="00A81368"/>
    <w:rsid w:val="00A8178A"/>
    <w:rsid w:val="00A83E25"/>
    <w:rsid w:val="00A85385"/>
    <w:rsid w:val="00A94834"/>
    <w:rsid w:val="00A94F2E"/>
    <w:rsid w:val="00A96763"/>
    <w:rsid w:val="00A97706"/>
    <w:rsid w:val="00AA0C6A"/>
    <w:rsid w:val="00AA3B5B"/>
    <w:rsid w:val="00AA46AF"/>
    <w:rsid w:val="00AB02EE"/>
    <w:rsid w:val="00AB054D"/>
    <w:rsid w:val="00AB20F9"/>
    <w:rsid w:val="00AB3615"/>
    <w:rsid w:val="00AB47D3"/>
    <w:rsid w:val="00AB6ECF"/>
    <w:rsid w:val="00AC2F69"/>
    <w:rsid w:val="00AC540D"/>
    <w:rsid w:val="00AC5AB0"/>
    <w:rsid w:val="00AC6C31"/>
    <w:rsid w:val="00AD512E"/>
    <w:rsid w:val="00AD7543"/>
    <w:rsid w:val="00AE2307"/>
    <w:rsid w:val="00AE70B4"/>
    <w:rsid w:val="00AF2FD4"/>
    <w:rsid w:val="00AF544E"/>
    <w:rsid w:val="00AF60BC"/>
    <w:rsid w:val="00B0139F"/>
    <w:rsid w:val="00B01F78"/>
    <w:rsid w:val="00B03785"/>
    <w:rsid w:val="00B03CC4"/>
    <w:rsid w:val="00B05DC3"/>
    <w:rsid w:val="00B11E47"/>
    <w:rsid w:val="00B11F2C"/>
    <w:rsid w:val="00B15BA5"/>
    <w:rsid w:val="00B16BCB"/>
    <w:rsid w:val="00B17110"/>
    <w:rsid w:val="00B20B4F"/>
    <w:rsid w:val="00B248C5"/>
    <w:rsid w:val="00B27272"/>
    <w:rsid w:val="00B27979"/>
    <w:rsid w:val="00B326E6"/>
    <w:rsid w:val="00B3459C"/>
    <w:rsid w:val="00B37EAA"/>
    <w:rsid w:val="00B40A93"/>
    <w:rsid w:val="00B41AE9"/>
    <w:rsid w:val="00B41E72"/>
    <w:rsid w:val="00B432B5"/>
    <w:rsid w:val="00B4465C"/>
    <w:rsid w:val="00B46640"/>
    <w:rsid w:val="00B46EE8"/>
    <w:rsid w:val="00B50116"/>
    <w:rsid w:val="00B57336"/>
    <w:rsid w:val="00B65B64"/>
    <w:rsid w:val="00B6727D"/>
    <w:rsid w:val="00B70344"/>
    <w:rsid w:val="00B73677"/>
    <w:rsid w:val="00B73F44"/>
    <w:rsid w:val="00B75200"/>
    <w:rsid w:val="00B75C3A"/>
    <w:rsid w:val="00B76CEB"/>
    <w:rsid w:val="00B76DCD"/>
    <w:rsid w:val="00B81D81"/>
    <w:rsid w:val="00B828C6"/>
    <w:rsid w:val="00B82C21"/>
    <w:rsid w:val="00B82DDA"/>
    <w:rsid w:val="00B83E00"/>
    <w:rsid w:val="00B842B8"/>
    <w:rsid w:val="00B85ED9"/>
    <w:rsid w:val="00B86E96"/>
    <w:rsid w:val="00B93693"/>
    <w:rsid w:val="00B94C15"/>
    <w:rsid w:val="00B95D2F"/>
    <w:rsid w:val="00BA5FA4"/>
    <w:rsid w:val="00BA6026"/>
    <w:rsid w:val="00BA6B87"/>
    <w:rsid w:val="00BA78FE"/>
    <w:rsid w:val="00BB54E4"/>
    <w:rsid w:val="00BB574A"/>
    <w:rsid w:val="00BB794E"/>
    <w:rsid w:val="00BC0EE5"/>
    <w:rsid w:val="00BC1469"/>
    <w:rsid w:val="00BC59FE"/>
    <w:rsid w:val="00BC7543"/>
    <w:rsid w:val="00BD3536"/>
    <w:rsid w:val="00BD3722"/>
    <w:rsid w:val="00BD6607"/>
    <w:rsid w:val="00BE30E1"/>
    <w:rsid w:val="00BF17D0"/>
    <w:rsid w:val="00BF18F7"/>
    <w:rsid w:val="00BF1DF0"/>
    <w:rsid w:val="00BF466F"/>
    <w:rsid w:val="00BF6852"/>
    <w:rsid w:val="00BF72DD"/>
    <w:rsid w:val="00BF7FC1"/>
    <w:rsid w:val="00C05379"/>
    <w:rsid w:val="00C10886"/>
    <w:rsid w:val="00C130C5"/>
    <w:rsid w:val="00C166E6"/>
    <w:rsid w:val="00C16930"/>
    <w:rsid w:val="00C16A7F"/>
    <w:rsid w:val="00C20FF3"/>
    <w:rsid w:val="00C31831"/>
    <w:rsid w:val="00C32804"/>
    <w:rsid w:val="00C344CE"/>
    <w:rsid w:val="00C34E83"/>
    <w:rsid w:val="00C37465"/>
    <w:rsid w:val="00C37810"/>
    <w:rsid w:val="00C37AEB"/>
    <w:rsid w:val="00C4078D"/>
    <w:rsid w:val="00C43E96"/>
    <w:rsid w:val="00C44248"/>
    <w:rsid w:val="00C45890"/>
    <w:rsid w:val="00C46D09"/>
    <w:rsid w:val="00C5051E"/>
    <w:rsid w:val="00C50C11"/>
    <w:rsid w:val="00C51D16"/>
    <w:rsid w:val="00C52BAA"/>
    <w:rsid w:val="00C57124"/>
    <w:rsid w:val="00C57B58"/>
    <w:rsid w:val="00C57F0C"/>
    <w:rsid w:val="00C60FD2"/>
    <w:rsid w:val="00C63EF7"/>
    <w:rsid w:val="00C666C7"/>
    <w:rsid w:val="00C704AD"/>
    <w:rsid w:val="00C70502"/>
    <w:rsid w:val="00C72B77"/>
    <w:rsid w:val="00C76D4B"/>
    <w:rsid w:val="00C806C7"/>
    <w:rsid w:val="00C80E5C"/>
    <w:rsid w:val="00C826E4"/>
    <w:rsid w:val="00C845A1"/>
    <w:rsid w:val="00C8692A"/>
    <w:rsid w:val="00C86E93"/>
    <w:rsid w:val="00C904EE"/>
    <w:rsid w:val="00C93BD1"/>
    <w:rsid w:val="00C946C2"/>
    <w:rsid w:val="00C95AB9"/>
    <w:rsid w:val="00CA34B9"/>
    <w:rsid w:val="00CA47F7"/>
    <w:rsid w:val="00CA792C"/>
    <w:rsid w:val="00CB074C"/>
    <w:rsid w:val="00CB1187"/>
    <w:rsid w:val="00CB17B9"/>
    <w:rsid w:val="00CB295C"/>
    <w:rsid w:val="00CC2CD6"/>
    <w:rsid w:val="00CC4E61"/>
    <w:rsid w:val="00CC6022"/>
    <w:rsid w:val="00CC63AB"/>
    <w:rsid w:val="00CC6B51"/>
    <w:rsid w:val="00CC7C31"/>
    <w:rsid w:val="00CC7C82"/>
    <w:rsid w:val="00CD1423"/>
    <w:rsid w:val="00CD199B"/>
    <w:rsid w:val="00CD2ED0"/>
    <w:rsid w:val="00CD4A9D"/>
    <w:rsid w:val="00CD512F"/>
    <w:rsid w:val="00CD5784"/>
    <w:rsid w:val="00CE02B5"/>
    <w:rsid w:val="00CE15FF"/>
    <w:rsid w:val="00CE3188"/>
    <w:rsid w:val="00CE3ECF"/>
    <w:rsid w:val="00CE4AF6"/>
    <w:rsid w:val="00CF13E4"/>
    <w:rsid w:val="00CF4006"/>
    <w:rsid w:val="00CF53EF"/>
    <w:rsid w:val="00D009D9"/>
    <w:rsid w:val="00D0199A"/>
    <w:rsid w:val="00D03619"/>
    <w:rsid w:val="00D05294"/>
    <w:rsid w:val="00D0675F"/>
    <w:rsid w:val="00D0788A"/>
    <w:rsid w:val="00D108BF"/>
    <w:rsid w:val="00D127DF"/>
    <w:rsid w:val="00D12C1F"/>
    <w:rsid w:val="00D13BAD"/>
    <w:rsid w:val="00D13EE3"/>
    <w:rsid w:val="00D15D15"/>
    <w:rsid w:val="00D176CE"/>
    <w:rsid w:val="00D2064D"/>
    <w:rsid w:val="00D21AEE"/>
    <w:rsid w:val="00D24D29"/>
    <w:rsid w:val="00D26185"/>
    <w:rsid w:val="00D26E1F"/>
    <w:rsid w:val="00D27161"/>
    <w:rsid w:val="00D3023C"/>
    <w:rsid w:val="00D31983"/>
    <w:rsid w:val="00D32BE3"/>
    <w:rsid w:val="00D330DC"/>
    <w:rsid w:val="00D33EDC"/>
    <w:rsid w:val="00D37487"/>
    <w:rsid w:val="00D377FD"/>
    <w:rsid w:val="00D40BB7"/>
    <w:rsid w:val="00D4243C"/>
    <w:rsid w:val="00D4354E"/>
    <w:rsid w:val="00D440C7"/>
    <w:rsid w:val="00D45F76"/>
    <w:rsid w:val="00D47240"/>
    <w:rsid w:val="00D4787F"/>
    <w:rsid w:val="00D51B15"/>
    <w:rsid w:val="00D51D14"/>
    <w:rsid w:val="00D53BBC"/>
    <w:rsid w:val="00D549FF"/>
    <w:rsid w:val="00D55C3A"/>
    <w:rsid w:val="00D60594"/>
    <w:rsid w:val="00D6167A"/>
    <w:rsid w:val="00D619B8"/>
    <w:rsid w:val="00D62BBD"/>
    <w:rsid w:val="00D63789"/>
    <w:rsid w:val="00D644D8"/>
    <w:rsid w:val="00D65F9A"/>
    <w:rsid w:val="00D705DD"/>
    <w:rsid w:val="00D73305"/>
    <w:rsid w:val="00D75A18"/>
    <w:rsid w:val="00D821AE"/>
    <w:rsid w:val="00D83F7E"/>
    <w:rsid w:val="00D84E96"/>
    <w:rsid w:val="00D90555"/>
    <w:rsid w:val="00D93A75"/>
    <w:rsid w:val="00D97326"/>
    <w:rsid w:val="00DA3026"/>
    <w:rsid w:val="00DA4D76"/>
    <w:rsid w:val="00DB08A6"/>
    <w:rsid w:val="00DB0955"/>
    <w:rsid w:val="00DB1077"/>
    <w:rsid w:val="00DB215C"/>
    <w:rsid w:val="00DB556C"/>
    <w:rsid w:val="00DB6DC0"/>
    <w:rsid w:val="00DB7507"/>
    <w:rsid w:val="00DB7702"/>
    <w:rsid w:val="00DC42ED"/>
    <w:rsid w:val="00DC4859"/>
    <w:rsid w:val="00DC5120"/>
    <w:rsid w:val="00DD0978"/>
    <w:rsid w:val="00DD2738"/>
    <w:rsid w:val="00DD37DA"/>
    <w:rsid w:val="00DD769B"/>
    <w:rsid w:val="00DE00ED"/>
    <w:rsid w:val="00DE07EE"/>
    <w:rsid w:val="00DE200E"/>
    <w:rsid w:val="00DE37BF"/>
    <w:rsid w:val="00DE3EBC"/>
    <w:rsid w:val="00DE4117"/>
    <w:rsid w:val="00DE54E8"/>
    <w:rsid w:val="00DE58CB"/>
    <w:rsid w:val="00DE5C8D"/>
    <w:rsid w:val="00DE76A2"/>
    <w:rsid w:val="00DF1960"/>
    <w:rsid w:val="00DF3EEB"/>
    <w:rsid w:val="00DF4C69"/>
    <w:rsid w:val="00DF4CD2"/>
    <w:rsid w:val="00DF4F35"/>
    <w:rsid w:val="00DF65E2"/>
    <w:rsid w:val="00DF6A57"/>
    <w:rsid w:val="00E0027B"/>
    <w:rsid w:val="00E052D1"/>
    <w:rsid w:val="00E07517"/>
    <w:rsid w:val="00E101BD"/>
    <w:rsid w:val="00E1597E"/>
    <w:rsid w:val="00E24210"/>
    <w:rsid w:val="00E25958"/>
    <w:rsid w:val="00E303CB"/>
    <w:rsid w:val="00E306D0"/>
    <w:rsid w:val="00E334F6"/>
    <w:rsid w:val="00E37349"/>
    <w:rsid w:val="00E37613"/>
    <w:rsid w:val="00E43692"/>
    <w:rsid w:val="00E45172"/>
    <w:rsid w:val="00E463D9"/>
    <w:rsid w:val="00E50CD1"/>
    <w:rsid w:val="00E618E9"/>
    <w:rsid w:val="00E73B75"/>
    <w:rsid w:val="00E8051D"/>
    <w:rsid w:val="00E93682"/>
    <w:rsid w:val="00EA060D"/>
    <w:rsid w:val="00EA22A9"/>
    <w:rsid w:val="00EA3EEC"/>
    <w:rsid w:val="00EA3FBB"/>
    <w:rsid w:val="00EA405E"/>
    <w:rsid w:val="00EA655B"/>
    <w:rsid w:val="00EB2A9D"/>
    <w:rsid w:val="00EB442B"/>
    <w:rsid w:val="00EC48D4"/>
    <w:rsid w:val="00EC78D8"/>
    <w:rsid w:val="00ED21AA"/>
    <w:rsid w:val="00ED4FEB"/>
    <w:rsid w:val="00ED52BD"/>
    <w:rsid w:val="00EE2B81"/>
    <w:rsid w:val="00EF088F"/>
    <w:rsid w:val="00F01A1F"/>
    <w:rsid w:val="00F03A16"/>
    <w:rsid w:val="00F06B34"/>
    <w:rsid w:val="00F07F47"/>
    <w:rsid w:val="00F12CB0"/>
    <w:rsid w:val="00F15F5E"/>
    <w:rsid w:val="00F1746B"/>
    <w:rsid w:val="00F20C9F"/>
    <w:rsid w:val="00F2296E"/>
    <w:rsid w:val="00F22A3C"/>
    <w:rsid w:val="00F27A59"/>
    <w:rsid w:val="00F27B19"/>
    <w:rsid w:val="00F356AE"/>
    <w:rsid w:val="00F36F23"/>
    <w:rsid w:val="00F43743"/>
    <w:rsid w:val="00F43905"/>
    <w:rsid w:val="00F43D8F"/>
    <w:rsid w:val="00F4782F"/>
    <w:rsid w:val="00F511E2"/>
    <w:rsid w:val="00F52842"/>
    <w:rsid w:val="00F53F61"/>
    <w:rsid w:val="00F55460"/>
    <w:rsid w:val="00F557C4"/>
    <w:rsid w:val="00F654D2"/>
    <w:rsid w:val="00F6680C"/>
    <w:rsid w:val="00F72AC0"/>
    <w:rsid w:val="00F72B1E"/>
    <w:rsid w:val="00F72DE1"/>
    <w:rsid w:val="00F730D1"/>
    <w:rsid w:val="00F73291"/>
    <w:rsid w:val="00F76134"/>
    <w:rsid w:val="00F828EA"/>
    <w:rsid w:val="00F82C86"/>
    <w:rsid w:val="00F82CDA"/>
    <w:rsid w:val="00F9533C"/>
    <w:rsid w:val="00F961D4"/>
    <w:rsid w:val="00FA51E2"/>
    <w:rsid w:val="00FA5662"/>
    <w:rsid w:val="00FC0BC3"/>
    <w:rsid w:val="00FC1596"/>
    <w:rsid w:val="00FC2BCA"/>
    <w:rsid w:val="00FC5C25"/>
    <w:rsid w:val="00FD0710"/>
    <w:rsid w:val="00FD092C"/>
    <w:rsid w:val="00FD0E7E"/>
    <w:rsid w:val="00FD13BE"/>
    <w:rsid w:val="00FE024D"/>
    <w:rsid w:val="00FE0A07"/>
    <w:rsid w:val="00FE12EC"/>
    <w:rsid w:val="00FE513A"/>
    <w:rsid w:val="00FE6EC6"/>
    <w:rsid w:val="00FF02F5"/>
    <w:rsid w:val="00FF1182"/>
    <w:rsid w:val="00FF20B8"/>
    <w:rsid w:val="00FF4F83"/>
    <w:rsid w:val="00FF5C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490A9"/>
  <w15:docId w15:val="{A60BEE6E-253F-4417-BE06-82AA1683E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E0FE3"/>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7A7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C63EF7"/>
    <w:pPr>
      <w:overflowPunct w:val="0"/>
      <w:autoSpaceDE w:val="0"/>
      <w:autoSpaceDN w:val="0"/>
      <w:adjustRightInd w:val="0"/>
      <w:jc w:val="both"/>
    </w:pPr>
    <w:rPr>
      <w:bCs/>
      <w:szCs w:val="20"/>
    </w:rPr>
  </w:style>
  <w:style w:type="paragraph" w:customStyle="1" w:styleId="Char">
    <w:name w:val="Char"/>
    <w:basedOn w:val="prastasis"/>
    <w:rsid w:val="00DF4CD2"/>
    <w:pPr>
      <w:widowControl w:val="0"/>
      <w:adjustRightInd w:val="0"/>
      <w:spacing w:after="160" w:line="240" w:lineRule="exact"/>
      <w:textAlignment w:val="baseline"/>
    </w:pPr>
    <w:rPr>
      <w:rFonts w:ascii="Tahoma" w:hAnsi="Tahoma" w:cs="Tahoma"/>
      <w:sz w:val="20"/>
      <w:szCs w:val="20"/>
      <w:lang w:val="en-US"/>
    </w:rPr>
  </w:style>
  <w:style w:type="paragraph" w:styleId="Debesliotekstas">
    <w:name w:val="Balloon Text"/>
    <w:basedOn w:val="prastasis"/>
    <w:semiHidden/>
    <w:rsid w:val="0093225D"/>
    <w:rPr>
      <w:rFonts w:ascii="Tahoma" w:hAnsi="Tahoma" w:cs="Tahoma"/>
      <w:sz w:val="16"/>
      <w:szCs w:val="16"/>
    </w:rPr>
  </w:style>
  <w:style w:type="paragraph" w:customStyle="1" w:styleId="Sraopastraipa1">
    <w:name w:val="Sąrašo pastraipa1"/>
    <w:basedOn w:val="prastasis"/>
    <w:uiPriority w:val="34"/>
    <w:qFormat/>
    <w:rsid w:val="004606F5"/>
    <w:pPr>
      <w:spacing w:after="200" w:line="276" w:lineRule="auto"/>
      <w:ind w:left="720"/>
    </w:pPr>
    <w:rPr>
      <w:rFonts w:ascii="Calibri" w:eastAsia="Calibri" w:hAnsi="Calibri"/>
      <w:sz w:val="22"/>
      <w:szCs w:val="22"/>
      <w:lang w:val="en-US"/>
    </w:rPr>
  </w:style>
  <w:style w:type="character" w:customStyle="1" w:styleId="Bodytext">
    <w:name w:val="Body text_"/>
    <w:link w:val="BodyText1"/>
    <w:locked/>
    <w:rsid w:val="00B37EAA"/>
    <w:rPr>
      <w:sz w:val="21"/>
      <w:szCs w:val="21"/>
      <w:shd w:val="clear" w:color="auto" w:fill="FFFFFF"/>
    </w:rPr>
  </w:style>
  <w:style w:type="paragraph" w:customStyle="1" w:styleId="BodyText1">
    <w:name w:val="Body Text1"/>
    <w:basedOn w:val="prastasis"/>
    <w:link w:val="Bodytext"/>
    <w:rsid w:val="00B37EAA"/>
    <w:pPr>
      <w:shd w:val="clear" w:color="auto" w:fill="FFFFFF"/>
      <w:spacing w:before="240" w:after="60" w:line="240" w:lineRule="atLeast"/>
      <w:ind w:hanging="760"/>
    </w:pPr>
    <w:rPr>
      <w:sz w:val="21"/>
      <w:szCs w:val="21"/>
      <w:lang w:eastAsia="lt-LT"/>
    </w:rPr>
  </w:style>
  <w:style w:type="paragraph" w:styleId="Antrats">
    <w:name w:val="header"/>
    <w:basedOn w:val="prastasis"/>
    <w:rsid w:val="00B0139F"/>
    <w:pPr>
      <w:tabs>
        <w:tab w:val="center" w:pos="4819"/>
        <w:tab w:val="right" w:pos="9638"/>
      </w:tabs>
    </w:pPr>
  </w:style>
  <w:style w:type="character" w:styleId="Puslapionumeris">
    <w:name w:val="page number"/>
    <w:basedOn w:val="Numatytasispastraiposriftas"/>
    <w:rsid w:val="00B0139F"/>
  </w:style>
  <w:style w:type="paragraph" w:customStyle="1" w:styleId="Sraopastraipa2">
    <w:name w:val="Sąrašo pastraipa2"/>
    <w:basedOn w:val="prastasis"/>
    <w:uiPriority w:val="34"/>
    <w:qFormat/>
    <w:rsid w:val="00352DA8"/>
    <w:pPr>
      <w:spacing w:after="200" w:line="276" w:lineRule="auto"/>
      <w:ind w:left="720"/>
    </w:pPr>
    <w:rPr>
      <w:rFonts w:ascii="Calibri" w:eastAsia="Calibri" w:hAnsi="Calibri"/>
      <w:sz w:val="22"/>
      <w:szCs w:val="22"/>
      <w:lang w:val="en-US"/>
    </w:rPr>
  </w:style>
  <w:style w:type="paragraph" w:styleId="Porat">
    <w:name w:val="footer"/>
    <w:basedOn w:val="prastasis"/>
    <w:link w:val="PoratDiagrama"/>
    <w:rsid w:val="00352DA8"/>
    <w:pPr>
      <w:tabs>
        <w:tab w:val="center" w:pos="4819"/>
        <w:tab w:val="right" w:pos="9638"/>
      </w:tabs>
    </w:pPr>
  </w:style>
  <w:style w:type="character" w:customStyle="1" w:styleId="PoratDiagrama">
    <w:name w:val="Poraštė Diagrama"/>
    <w:link w:val="Porat"/>
    <w:rsid w:val="00352DA8"/>
    <w:rPr>
      <w:sz w:val="24"/>
      <w:szCs w:val="24"/>
      <w:lang w:eastAsia="en-US"/>
    </w:rPr>
  </w:style>
  <w:style w:type="paragraph" w:styleId="Sraopastraipa">
    <w:name w:val="List Paragraph"/>
    <w:basedOn w:val="prastasis"/>
    <w:uiPriority w:val="34"/>
    <w:qFormat/>
    <w:rsid w:val="00D32B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935841">
      <w:bodyDiv w:val="1"/>
      <w:marLeft w:val="0"/>
      <w:marRight w:val="0"/>
      <w:marTop w:val="0"/>
      <w:marBottom w:val="0"/>
      <w:divBdr>
        <w:top w:val="none" w:sz="0" w:space="0" w:color="auto"/>
        <w:left w:val="none" w:sz="0" w:space="0" w:color="auto"/>
        <w:bottom w:val="none" w:sz="0" w:space="0" w:color="auto"/>
        <w:right w:val="none" w:sz="0" w:space="0" w:color="auto"/>
      </w:divBdr>
    </w:div>
    <w:div w:id="837116796">
      <w:bodyDiv w:val="1"/>
      <w:marLeft w:val="0"/>
      <w:marRight w:val="0"/>
      <w:marTop w:val="0"/>
      <w:marBottom w:val="0"/>
      <w:divBdr>
        <w:top w:val="none" w:sz="0" w:space="0" w:color="auto"/>
        <w:left w:val="none" w:sz="0" w:space="0" w:color="auto"/>
        <w:bottom w:val="none" w:sz="0" w:space="0" w:color="auto"/>
        <w:right w:val="none" w:sz="0" w:space="0" w:color="auto"/>
      </w:divBdr>
    </w:div>
    <w:div w:id="1079252333">
      <w:bodyDiv w:val="1"/>
      <w:marLeft w:val="0"/>
      <w:marRight w:val="0"/>
      <w:marTop w:val="0"/>
      <w:marBottom w:val="0"/>
      <w:divBdr>
        <w:top w:val="none" w:sz="0" w:space="0" w:color="auto"/>
        <w:left w:val="none" w:sz="0" w:space="0" w:color="auto"/>
        <w:bottom w:val="none" w:sz="0" w:space="0" w:color="auto"/>
        <w:right w:val="none" w:sz="0" w:space="0" w:color="auto"/>
      </w:divBdr>
    </w:div>
    <w:div w:id="1501192936">
      <w:bodyDiv w:val="1"/>
      <w:marLeft w:val="0"/>
      <w:marRight w:val="0"/>
      <w:marTop w:val="0"/>
      <w:marBottom w:val="0"/>
      <w:divBdr>
        <w:top w:val="none" w:sz="0" w:space="0" w:color="auto"/>
        <w:left w:val="none" w:sz="0" w:space="0" w:color="auto"/>
        <w:bottom w:val="none" w:sz="0" w:space="0" w:color="auto"/>
        <w:right w:val="none" w:sz="0" w:space="0" w:color="auto"/>
      </w:divBdr>
    </w:div>
    <w:div w:id="1703901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75092FF475BBD488CA09B32F80EF461" ma:contentTypeVersion="8" ma:contentTypeDescription="Create a new document." ma:contentTypeScope="" ma:versionID="209679e16551bf8bf7238184eb34b1ef">
  <xsd:schema xmlns:xsd="http://www.w3.org/2001/XMLSchema" xmlns:xs="http://www.w3.org/2001/XMLSchema" xmlns:p="http://schemas.microsoft.com/office/2006/metadata/properties" xmlns:ns3="ea32ddeb-58d5-47e9-8fd3-142d1aa00ada" xmlns:ns4="4a77ea7d-2965-41ba-b88f-8e89aba96dad" targetNamespace="http://schemas.microsoft.com/office/2006/metadata/properties" ma:root="true" ma:fieldsID="4566de594a84d7df0affea64e742feb4" ns3:_="" ns4:_="">
    <xsd:import namespace="ea32ddeb-58d5-47e9-8fd3-142d1aa00ada"/>
    <xsd:import namespace="4a77ea7d-2965-41ba-b88f-8e89aba96d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32ddeb-58d5-47e9-8fd3-142d1aa00a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77ea7d-2965-41ba-b88f-8e89aba96d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F1D220-74AE-4119-8988-E8EBC38BCE62}">
  <ds:schemaRefs>
    <ds:schemaRef ds:uri="http://schemas.microsoft.com/sharepoint/v3/contenttype/forms"/>
  </ds:schemaRefs>
</ds:datastoreItem>
</file>

<file path=customXml/itemProps2.xml><?xml version="1.0" encoding="utf-8"?>
<ds:datastoreItem xmlns:ds="http://schemas.openxmlformats.org/officeDocument/2006/customXml" ds:itemID="{D3AAD912-0A11-4BE8-8BAC-3527A27B3C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F1474B-2E86-4148-9C3E-843F386CEEE0}">
  <ds:schemaRefs>
    <ds:schemaRef ds:uri="http://schemas.openxmlformats.org/officeDocument/2006/bibliography"/>
  </ds:schemaRefs>
</ds:datastoreItem>
</file>

<file path=customXml/itemProps4.xml><?xml version="1.0" encoding="utf-8"?>
<ds:datastoreItem xmlns:ds="http://schemas.openxmlformats.org/officeDocument/2006/customXml" ds:itemID="{9F482D75-87EE-4A5D-8CEB-C2A795631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32ddeb-58d5-47e9-8fd3-142d1aa00ada"/>
    <ds:schemaRef ds:uri="4a77ea7d-2965-41ba-b88f-8e89aba96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5678</Words>
  <Characters>3237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DĖL PRITARIMO AULELIŲ VAIKŲ GLOBOS NAMŲ SOCIALINĖS GLOBOS PASLAUGOS KAINAI</vt:lpstr>
    </vt:vector>
  </TitlesOfParts>
  <Manager>2015-06-25</Manager>
  <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AULELIŲ VAIKŲ GLOBOS NAMŲ SOCIALINĖS GLOBOS PASLAUGOS KAINAI</dc:title>
  <dc:subject>1-TS-198</dc:subject>
  <dc:creator>ANYKŠČIŲ RAJONO SAVIVALDYBĖS TARYBA</dc:creator>
  <cp:keywords/>
  <dc:description/>
  <cp:lastModifiedBy>Taryba</cp:lastModifiedBy>
  <cp:revision>2</cp:revision>
  <cp:lastPrinted>2022-01-12T14:46:00Z</cp:lastPrinted>
  <dcterms:created xsi:type="dcterms:W3CDTF">2023-03-23T10:42:00Z</dcterms:created>
  <dcterms:modified xsi:type="dcterms:W3CDTF">2023-03-23T10:42:00Z</dcterms:modified>
  <cp:category>SPRENDIMAS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0x010100575092FF475BBD488CA09B32F80EF461</vt:lpwstr>
  </property>
</Properties>
</file>